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6D" w:rsidRDefault="00BF3B6D" w:rsidP="00BF3B6D">
      <w:pPr>
        <w:pStyle w:val="3"/>
        <w:spacing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noProof/>
          <w:sz w:val="36"/>
          <w:szCs w:val="36"/>
          <w:lang w:eastAsia="ru-RU"/>
        </w:rPr>
        <w:drawing>
          <wp:inline distT="0" distB="0" distL="0" distR="0">
            <wp:extent cx="6210300" cy="10221214"/>
            <wp:effectExtent l="19050" t="0" r="0" b="0"/>
            <wp:docPr id="1" name="Рисунок 1" descr="C:\Documents and Settings\Admin\Мои документы\Мои рисунки\2015-02-14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5-02-14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22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6D" w:rsidRPr="00736463" w:rsidRDefault="00BF3B6D" w:rsidP="00BF3B6D">
      <w:pPr>
        <w:pStyle w:val="ad"/>
        <w:numPr>
          <w:ilvl w:val="0"/>
          <w:numId w:val="1"/>
        </w:numPr>
        <w:spacing w:after="200"/>
        <w:ind w:left="426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73646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BF3B6D" w:rsidRDefault="00BF3B6D" w:rsidP="00BF3B6D">
      <w:pPr>
        <w:pStyle w:val="ad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трудового распорядка разработаны и приняты в соответствии с требованиями ст. 189-190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(приказ МП СССР от 23 декабря </w:t>
      </w:r>
      <w:smartTag w:uri="urn:schemas-microsoft-com:office:smarttags" w:element="metricconverter">
        <w:smartTagPr>
          <w:attr w:name="ProductID" w:val="1985 г"/>
        </w:smartTagPr>
        <w:r>
          <w:rPr>
            <w:rFonts w:ascii="Times New Roman" w:hAnsi="Times New Roman"/>
            <w:sz w:val="28"/>
            <w:szCs w:val="28"/>
          </w:rPr>
          <w:t>1985 г</w:t>
        </w:r>
      </w:smartTag>
      <w:r>
        <w:rPr>
          <w:rFonts w:ascii="Times New Roman" w:hAnsi="Times New Roman"/>
          <w:sz w:val="28"/>
          <w:szCs w:val="28"/>
        </w:rPr>
        <w:t xml:space="preserve"> № 223) и Уставом образовательного учреждения.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утверждены директором школы с учетом мнения профсоюзного комитета.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являются приложением к коллективному договору.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утверждаются с целью способствовать дальнейшему укреплению трудовой дисциплины. Рациональному использованию рабочего времени и созданию условий для эффективной работы.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дисциплиной труда в настоящих правилах понимается обязательное для всех работников подчинение правилам поведения, определённым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вывешиваются в ОУ на видном месте.</w:t>
      </w:r>
    </w:p>
    <w:p w:rsidR="00BF3B6D" w:rsidRPr="00736463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приёме на работу работодатель обязан ознакомить с настоящими правилами под расписку.</w:t>
      </w:r>
    </w:p>
    <w:p w:rsidR="00BF3B6D" w:rsidRPr="00736463" w:rsidRDefault="00BF3B6D" w:rsidP="00BF3B6D">
      <w:pPr>
        <w:pStyle w:val="ad"/>
        <w:ind w:left="426" w:hanging="360"/>
        <w:rPr>
          <w:rFonts w:ascii="Times New Roman" w:hAnsi="Times New Roman"/>
          <w:sz w:val="16"/>
          <w:szCs w:val="16"/>
        </w:rPr>
      </w:pPr>
    </w:p>
    <w:p w:rsidR="00BF3B6D" w:rsidRPr="00736463" w:rsidRDefault="00BF3B6D" w:rsidP="00BF3B6D">
      <w:pPr>
        <w:pStyle w:val="ad"/>
        <w:numPr>
          <w:ilvl w:val="0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736463">
        <w:rPr>
          <w:rFonts w:ascii="Times New Roman" w:hAnsi="Times New Roman"/>
          <w:b/>
          <w:sz w:val="28"/>
          <w:szCs w:val="28"/>
        </w:rPr>
        <w:t>Порядок приёма, перевода и увольнения работников.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отношения в ОУ регулируются трудовым кодексом РФ, законом об образовании, уставом ОУ.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реализуют своё право на труд путём заключения трудового договора с образовательным учреждением. При приёме на работу работника работодатель заключает с ним трудовой договор, на основании которого </w:t>
      </w:r>
      <w:r w:rsidRPr="00B4148E">
        <w:rPr>
          <w:rFonts w:ascii="Times New Roman" w:hAnsi="Times New Roman"/>
          <w:sz w:val="28"/>
          <w:szCs w:val="28"/>
        </w:rPr>
        <w:t>в течение трёх</w:t>
      </w:r>
      <w:r>
        <w:rPr>
          <w:rFonts w:ascii="Times New Roman" w:hAnsi="Times New Roman"/>
          <w:sz w:val="28"/>
          <w:szCs w:val="28"/>
        </w:rPr>
        <w:t xml:space="preserve"> дней издаёт приказ о приёме на работу и знакомит с ним работника под расписку.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Срочный трудовой договор может быть заключен только в соответствии с требованиями ст. 59 трудового кодекса РФ.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трудового договора работодатель требует следующие документы:</w:t>
      </w:r>
    </w:p>
    <w:p w:rsidR="00BF3B6D" w:rsidRDefault="00BF3B6D" w:rsidP="00BF3B6D">
      <w:pPr>
        <w:pStyle w:val="ad"/>
        <w:numPr>
          <w:ilvl w:val="0"/>
          <w:numId w:val="3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иной документ, удостоверяющий личность.</w:t>
      </w:r>
    </w:p>
    <w:p w:rsidR="00BF3B6D" w:rsidRDefault="00BF3B6D" w:rsidP="00BF3B6D">
      <w:pPr>
        <w:pStyle w:val="ad"/>
        <w:numPr>
          <w:ilvl w:val="0"/>
          <w:numId w:val="3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Трудовую книжку, за исключением случаев, когда трудовой договор заключен впервые или работник поступает на работу на условиях совместительства.</w:t>
      </w:r>
    </w:p>
    <w:p w:rsidR="00BF3B6D" w:rsidRDefault="00BF3B6D" w:rsidP="00BF3B6D">
      <w:pPr>
        <w:pStyle w:val="ad"/>
        <w:numPr>
          <w:ilvl w:val="0"/>
          <w:numId w:val="3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свидетельство государственного пенсионного страхования.</w:t>
      </w:r>
    </w:p>
    <w:p w:rsidR="00BF3B6D" w:rsidRDefault="00BF3B6D" w:rsidP="00BF3B6D">
      <w:pPr>
        <w:pStyle w:val="ad"/>
        <w:numPr>
          <w:ilvl w:val="0"/>
          <w:numId w:val="3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образовании.</w:t>
      </w:r>
    </w:p>
    <w:p w:rsidR="00BF3B6D" w:rsidRDefault="00BF3B6D" w:rsidP="00BF3B6D">
      <w:pPr>
        <w:pStyle w:val="ad"/>
        <w:numPr>
          <w:ilvl w:val="0"/>
          <w:numId w:val="3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 воинского учёта – для военнообязанных и лиц, подлежащих призыву на военную службу.</w:t>
      </w:r>
    </w:p>
    <w:p w:rsidR="00BF3B6D" w:rsidRDefault="00BF3B6D" w:rsidP="00BF3B6D">
      <w:pPr>
        <w:pStyle w:val="ad"/>
        <w:numPr>
          <w:ilvl w:val="0"/>
          <w:numId w:val="3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заключение (медицинская книжка) об отсутствии противопоказаний по состоянию здоровья для работников в образовательном учреждении.</w:t>
      </w:r>
    </w:p>
    <w:p w:rsidR="00BF3B6D" w:rsidRDefault="00BF3B6D" w:rsidP="00BF3B6D">
      <w:pPr>
        <w:pStyle w:val="ad"/>
        <w:numPr>
          <w:ilvl w:val="0"/>
          <w:numId w:val="3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номер налогоплательщика.</w:t>
      </w:r>
    </w:p>
    <w:p w:rsidR="00BF3B6D" w:rsidRDefault="00BF3B6D" w:rsidP="00BF3B6D">
      <w:pPr>
        <w:pStyle w:val="ad"/>
        <w:numPr>
          <w:ilvl w:val="0"/>
          <w:numId w:val="3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об отсутствии ограничений на занятие педагогической деятельностью.</w:t>
      </w:r>
    </w:p>
    <w:p w:rsidR="00BF3B6D" w:rsidRDefault="00BF3B6D" w:rsidP="00BF3B6D">
      <w:pPr>
        <w:pStyle w:val="ad"/>
        <w:numPr>
          <w:ilvl w:val="0"/>
          <w:numId w:val="3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приёме на работу работодатель обязан ознакомить работника со следующими документами:</w:t>
      </w:r>
    </w:p>
    <w:p w:rsidR="00BF3B6D" w:rsidRDefault="00BF3B6D" w:rsidP="00BF3B6D">
      <w:pPr>
        <w:pStyle w:val="ad"/>
        <w:numPr>
          <w:ilvl w:val="0"/>
          <w:numId w:val="4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ОУ.</w:t>
      </w:r>
    </w:p>
    <w:p w:rsidR="00BF3B6D" w:rsidRDefault="00BF3B6D" w:rsidP="00BF3B6D">
      <w:pPr>
        <w:pStyle w:val="ad"/>
        <w:numPr>
          <w:ilvl w:val="0"/>
          <w:numId w:val="4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распорядка.</w:t>
      </w:r>
    </w:p>
    <w:p w:rsidR="00BF3B6D" w:rsidRDefault="00BF3B6D" w:rsidP="00BF3B6D">
      <w:pPr>
        <w:pStyle w:val="ad"/>
        <w:numPr>
          <w:ilvl w:val="0"/>
          <w:numId w:val="4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договор.</w:t>
      </w:r>
    </w:p>
    <w:p w:rsidR="00BF3B6D" w:rsidRDefault="00BF3B6D" w:rsidP="00BF3B6D">
      <w:pPr>
        <w:pStyle w:val="ad"/>
        <w:numPr>
          <w:ilvl w:val="0"/>
          <w:numId w:val="4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инструкция.</w:t>
      </w:r>
    </w:p>
    <w:p w:rsidR="00BF3B6D" w:rsidRDefault="00BF3B6D" w:rsidP="00BF3B6D">
      <w:pPr>
        <w:pStyle w:val="ad"/>
        <w:numPr>
          <w:ilvl w:val="0"/>
          <w:numId w:val="4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локальные нормативные акты, регламентирующие трудовую деятельность работника.</w:t>
      </w:r>
    </w:p>
    <w:p w:rsidR="00BF3B6D" w:rsidRPr="00395A0C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 w:rsidRPr="00395A0C">
        <w:rPr>
          <w:rFonts w:ascii="Times New Roman" w:hAnsi="Times New Roman"/>
          <w:sz w:val="28"/>
          <w:szCs w:val="28"/>
        </w:rPr>
        <w:t>Работодатель может установить испытательный срок не более трёх месяцев, а для руководителя, его заместителей и главного бухгалтера - не свыше 6 месяцев.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трудового 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не вправе требовать от работника выполнения работ, не обусловленных трудовым договором, изменения условий трудового договора могут быть осуществлены только в соответствии с действующим законодательством.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каждого работника ОУ оформляется трудовая книжка в соответствии с требованиями инструкции о порядке ведения трудовых книжек, трудовые книжки сотрудников хранятся в образовательном учреждении, и выдается работнику при его увольнении. С каждой записью, внесенной на основании приказа в трудовую книжку администрация учреждения обязана ознакомить её владельца под расписку в личной карточке.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 w:rsidRPr="00327D9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каждого работника ведётся личное дело, </w:t>
      </w:r>
      <w:r w:rsidRPr="00B2223C">
        <w:rPr>
          <w:rFonts w:ascii="Times New Roman" w:hAnsi="Times New Roman"/>
          <w:sz w:val="28"/>
          <w:szCs w:val="28"/>
        </w:rPr>
        <w:t xml:space="preserve">которое состоит из личного листка по учету кадров, автобиографии, копии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учреждении образования, выписок из приказов о назначении, переводе, поощрениях, взысканиях, один экземпляр трудового договора, приказы об </w:t>
      </w:r>
      <w:r w:rsidRPr="00B2223C">
        <w:rPr>
          <w:rFonts w:ascii="Times New Roman" w:hAnsi="Times New Roman"/>
          <w:sz w:val="28"/>
          <w:szCs w:val="28"/>
        </w:rPr>
        <w:lastRenderedPageBreak/>
        <w:t>увольнении.</w:t>
      </w:r>
      <w:r>
        <w:rPr>
          <w:rFonts w:ascii="Times New Roman" w:hAnsi="Times New Roman"/>
          <w:sz w:val="28"/>
          <w:szCs w:val="28"/>
        </w:rPr>
        <w:t xml:space="preserve"> После увольнения личное дело хранится в образовательном учреждении.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книжка и личное дело руководителя хранятся у учредителя.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 сроком до одного месяца в календарном году.</w:t>
      </w:r>
    </w:p>
    <w:p w:rsidR="00BF3B6D" w:rsidRDefault="00BF3B6D" w:rsidP="00BF3B6D">
      <w:pPr>
        <w:pStyle w:val="ad"/>
        <w:numPr>
          <w:ilvl w:val="1"/>
          <w:numId w:val="2"/>
        </w:numPr>
        <w:tabs>
          <w:tab w:val="left" w:pos="180"/>
        </w:tabs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процедуры сокращения численности или штата работников, преимущественным правом оставления на работе дополнительно к действующему законодательству  пользуются </w:t>
      </w:r>
      <w:r w:rsidRPr="00B2223C">
        <w:rPr>
          <w:rFonts w:ascii="Times New Roman" w:hAnsi="Times New Roman"/>
          <w:sz w:val="28"/>
          <w:szCs w:val="28"/>
        </w:rPr>
        <w:t>наиболее квалифицированные работники по результатам аттестации, образования, стажа педагогической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Увольнение работника ОУ в связи с сокращением численности или штата ОУ допускается, если невозможно перевести работника с его согласия на другую работу,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BF3B6D" w:rsidRPr="00B2223C" w:rsidRDefault="00BF3B6D" w:rsidP="00BF3B6D">
      <w:pPr>
        <w:pStyle w:val="ab"/>
        <w:numPr>
          <w:ilvl w:val="1"/>
          <w:numId w:val="2"/>
        </w:numPr>
        <w:tabs>
          <w:tab w:val="left" w:pos="851"/>
        </w:tabs>
        <w:suppressAutoHyphens w:val="0"/>
        <w:ind w:left="426" w:hanging="246"/>
        <w:rPr>
          <w:rFonts w:ascii="Times New Roman" w:hAnsi="Times New Roman"/>
          <w:sz w:val="28"/>
          <w:szCs w:val="28"/>
        </w:rPr>
      </w:pPr>
      <w:r w:rsidRPr="00B2223C">
        <w:rPr>
          <w:rFonts w:ascii="Times New Roman" w:hAnsi="Times New Roman"/>
          <w:sz w:val="28"/>
          <w:szCs w:val="28"/>
        </w:rPr>
        <w:t xml:space="preserve">Увольнение за неоднократное неисполнение трудовых обязанностей без уважительных причин (п.5 статья 81 ТК РФ), прогул или отсутствие на работе более четырех часов подряд в течение рабочего дня без уважительных причин (п.6 статья 81 ТК РФ), появление на работе в нетрезвом состоянии, а также в состоянии наркотического или токсического опьянения (п.6 статья 81 ТК РФ),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администрации (п.7 статья 81 ТК РФ), совершение работником, выполняющим воспитательные функции, аморального поступка, несовместимого с продолжением данной работы (п.8 статья 81 ТК РФ), повторное в течение года грубое нарушение устава </w:t>
      </w:r>
      <w:r>
        <w:rPr>
          <w:rFonts w:ascii="Times New Roman" w:hAnsi="Times New Roman"/>
          <w:sz w:val="28"/>
          <w:szCs w:val="28"/>
        </w:rPr>
        <w:t>ОУ</w:t>
      </w:r>
      <w:r w:rsidRPr="00B2223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закон</w:t>
      </w:r>
      <w:r w:rsidRPr="00B2223C">
        <w:rPr>
          <w:rFonts w:ascii="Times New Roman" w:hAnsi="Times New Roman"/>
          <w:sz w:val="28"/>
          <w:szCs w:val="28"/>
        </w:rPr>
        <w:t xml:space="preserve"> «Об образовании», статья 336 ТК РФ) и применение, в том числе, однократное, методов воспитания, связанных с физическим и (или) психическим насилием над личностью обучаемого (закон «Об образовании») производится при условии доказанности вины увольняемого работника в совершенном проступке, без согласования с выборным профсоюзным органом </w:t>
      </w:r>
      <w:r>
        <w:rPr>
          <w:rFonts w:ascii="Times New Roman" w:hAnsi="Times New Roman"/>
          <w:sz w:val="28"/>
          <w:szCs w:val="28"/>
        </w:rPr>
        <w:t>ОУ.</w:t>
      </w:r>
    </w:p>
    <w:p w:rsidR="00BF3B6D" w:rsidRPr="00B2223C" w:rsidRDefault="00BF3B6D" w:rsidP="00BF3B6D">
      <w:pPr>
        <w:pStyle w:val="ab"/>
        <w:numPr>
          <w:ilvl w:val="1"/>
          <w:numId w:val="2"/>
        </w:numPr>
        <w:tabs>
          <w:tab w:val="left" w:pos="142"/>
        </w:tabs>
        <w:suppressAutoHyphens w:val="0"/>
        <w:ind w:left="426" w:hanging="284"/>
        <w:rPr>
          <w:rFonts w:ascii="Times New Roman" w:hAnsi="Times New Roman"/>
          <w:sz w:val="28"/>
          <w:szCs w:val="28"/>
        </w:rPr>
      </w:pPr>
      <w:r w:rsidRPr="00B2223C">
        <w:rPr>
          <w:rFonts w:ascii="Times New Roman" w:hAnsi="Times New Roman"/>
          <w:sz w:val="28"/>
          <w:szCs w:val="28"/>
        </w:rPr>
        <w:t>В день увольнения администрация Школы производит с увольняемым работником полный денежный расчет и выдает ему надлежаще оформленную трудовую книжку.</w:t>
      </w:r>
    </w:p>
    <w:p w:rsidR="00BF3B6D" w:rsidRPr="00B2223C" w:rsidRDefault="00BF3B6D" w:rsidP="00BF3B6D">
      <w:pPr>
        <w:pStyle w:val="ab"/>
        <w:ind w:left="426" w:hanging="426"/>
        <w:rPr>
          <w:rFonts w:ascii="Times New Roman" w:hAnsi="Times New Roman"/>
          <w:sz w:val="28"/>
          <w:szCs w:val="28"/>
        </w:rPr>
      </w:pPr>
      <w:r w:rsidRPr="00B2223C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8</w:t>
      </w:r>
      <w:r w:rsidRPr="00B2223C">
        <w:rPr>
          <w:rFonts w:ascii="Times New Roman" w:hAnsi="Times New Roman"/>
          <w:sz w:val="28"/>
          <w:szCs w:val="28"/>
        </w:rPr>
        <w:t>. При получении трудовой книжки в связи с увольнением работник расписывается в личной карточке форма Т-2 и в книге учета движения трудовых книжек и вкладышей к ним.</w:t>
      </w:r>
    </w:p>
    <w:p w:rsidR="00BF3B6D" w:rsidRPr="00B2223C" w:rsidRDefault="00BF3B6D" w:rsidP="00BF3B6D">
      <w:pPr>
        <w:pStyle w:val="ab"/>
        <w:ind w:left="426" w:hanging="426"/>
        <w:rPr>
          <w:rFonts w:ascii="Times New Roman" w:hAnsi="Times New Roman"/>
          <w:sz w:val="28"/>
          <w:szCs w:val="28"/>
        </w:rPr>
      </w:pPr>
      <w:r w:rsidRPr="00B2223C">
        <w:rPr>
          <w:rFonts w:ascii="Times New Roman" w:hAnsi="Times New Roman"/>
          <w:sz w:val="28"/>
          <w:szCs w:val="28"/>
        </w:rPr>
        <w:lastRenderedPageBreak/>
        <w:t xml:space="preserve"> 2.</w:t>
      </w:r>
      <w:r>
        <w:rPr>
          <w:rFonts w:ascii="Times New Roman" w:hAnsi="Times New Roman"/>
          <w:sz w:val="28"/>
          <w:szCs w:val="28"/>
        </w:rPr>
        <w:t>19</w:t>
      </w:r>
      <w:r w:rsidRPr="00B2223C">
        <w:rPr>
          <w:rFonts w:ascii="Times New Roman" w:hAnsi="Times New Roman"/>
          <w:sz w:val="28"/>
          <w:szCs w:val="28"/>
        </w:rPr>
        <w:t xml:space="preserve">. В случае отклонения работника при увольнении от получения трудовой книжки администрация </w:t>
      </w:r>
      <w:r>
        <w:rPr>
          <w:rFonts w:ascii="Times New Roman" w:hAnsi="Times New Roman"/>
          <w:sz w:val="28"/>
          <w:szCs w:val="28"/>
        </w:rPr>
        <w:t>ОУ</w:t>
      </w:r>
      <w:r w:rsidRPr="00B2223C">
        <w:rPr>
          <w:rFonts w:ascii="Times New Roman" w:hAnsi="Times New Roman"/>
          <w:sz w:val="28"/>
          <w:szCs w:val="28"/>
        </w:rPr>
        <w:t xml:space="preserve"> в день увольнения направляет в адрес работника почтовое уведомление о необходимости получить трудовую книжку.</w:t>
      </w:r>
    </w:p>
    <w:p w:rsidR="00BF3B6D" w:rsidRPr="00B2223C" w:rsidRDefault="00BF3B6D" w:rsidP="00BF3B6D">
      <w:pPr>
        <w:pStyle w:val="ab"/>
        <w:rPr>
          <w:rFonts w:ascii="Times New Roman" w:hAnsi="Times New Roman"/>
          <w:sz w:val="28"/>
          <w:szCs w:val="28"/>
        </w:rPr>
      </w:pPr>
      <w:r w:rsidRPr="00B2223C">
        <w:rPr>
          <w:rFonts w:ascii="Times New Roman" w:hAnsi="Times New Roman"/>
          <w:sz w:val="28"/>
          <w:szCs w:val="28"/>
        </w:rPr>
        <w:t>2.</w:t>
      </w:r>
      <w:r w:rsidRPr="006A4E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6A4E75">
        <w:rPr>
          <w:rFonts w:ascii="Times New Roman" w:hAnsi="Times New Roman"/>
          <w:sz w:val="28"/>
          <w:szCs w:val="28"/>
        </w:rPr>
        <w:t>. День увольнения</w:t>
      </w:r>
      <w:r w:rsidRPr="00B2223C">
        <w:rPr>
          <w:rFonts w:ascii="Times New Roman" w:hAnsi="Times New Roman"/>
          <w:sz w:val="28"/>
          <w:szCs w:val="28"/>
        </w:rPr>
        <w:t xml:space="preserve"> считается последним днем работы.</w:t>
      </w:r>
    </w:p>
    <w:p w:rsidR="00BF3B6D" w:rsidRPr="00736463" w:rsidRDefault="00BF3B6D" w:rsidP="00BF3B6D">
      <w:pPr>
        <w:pStyle w:val="ad"/>
        <w:ind w:left="426" w:hanging="360"/>
        <w:rPr>
          <w:rFonts w:ascii="Times New Roman" w:hAnsi="Times New Roman"/>
          <w:sz w:val="16"/>
          <w:szCs w:val="16"/>
        </w:rPr>
      </w:pPr>
    </w:p>
    <w:p w:rsidR="00BF3B6D" w:rsidRPr="00736463" w:rsidRDefault="00BF3B6D" w:rsidP="00BF3B6D">
      <w:pPr>
        <w:pStyle w:val="ad"/>
        <w:numPr>
          <w:ilvl w:val="0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736463">
        <w:rPr>
          <w:rFonts w:ascii="Times New Roman" w:hAnsi="Times New Roman"/>
          <w:b/>
          <w:sz w:val="28"/>
          <w:szCs w:val="28"/>
        </w:rPr>
        <w:t>Права и обязанности работодателя.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ОУ имеет исключительное право на управление образовательным процессом, руководитель ОУ является единоличным исполнительным органом.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 положением.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обязана создавать необходимые условия для работников и учащихся ОУ, применять необходимые меры к улучшению положения работников и учащихся.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обязана согласовывать с профсоюзным комитетом ОУ предусмотренные действующим законодательством вопросы, связанные с трудовыми отношениями.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 коллективный договор в установленные сроки.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обязана информировать трудовой коллектив:</w:t>
      </w:r>
    </w:p>
    <w:p w:rsidR="00BF3B6D" w:rsidRDefault="00BF3B6D" w:rsidP="00BF3B6D">
      <w:pPr>
        <w:pStyle w:val="ad"/>
        <w:numPr>
          <w:ilvl w:val="0"/>
          <w:numId w:val="6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перспективах развития ОУ.</w:t>
      </w:r>
    </w:p>
    <w:p w:rsidR="00BF3B6D" w:rsidRDefault="00BF3B6D" w:rsidP="00BF3B6D">
      <w:pPr>
        <w:pStyle w:val="ad"/>
        <w:numPr>
          <w:ilvl w:val="0"/>
          <w:numId w:val="6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структуры, штатов ОУ.</w:t>
      </w:r>
    </w:p>
    <w:p w:rsidR="00BF3B6D" w:rsidRDefault="00BF3B6D" w:rsidP="00BF3B6D">
      <w:pPr>
        <w:pStyle w:val="ad"/>
        <w:numPr>
          <w:ilvl w:val="0"/>
          <w:numId w:val="6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бюджете ОУ, расходовании внебюджетных средств.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осуществляет внутришкольный контроль, посещение уроков, мероприятий в соответствии с планом ОУ.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возлагает на работников обязанности, не предусмотренные трудовым договором, в пределах и на условиях, предусмотренным действующим трудовым законодательством.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обязана отстранять от работы (не допускать к работе) работника:</w:t>
      </w:r>
    </w:p>
    <w:p w:rsidR="00BF3B6D" w:rsidRDefault="00BF3B6D" w:rsidP="00BF3B6D">
      <w:pPr>
        <w:pStyle w:val="ad"/>
        <w:numPr>
          <w:ilvl w:val="0"/>
          <w:numId w:val="5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Появившегося на работе в состоянии алкогольного и наркотического опьянения.</w:t>
      </w:r>
    </w:p>
    <w:p w:rsidR="00BF3B6D" w:rsidRDefault="00BF3B6D" w:rsidP="00BF3B6D">
      <w:pPr>
        <w:pStyle w:val="ad"/>
        <w:numPr>
          <w:ilvl w:val="0"/>
          <w:numId w:val="5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прошедшего в установленном порядке предварительный и периодический медицинской осмотр.</w:t>
      </w:r>
    </w:p>
    <w:p w:rsidR="00BF3B6D" w:rsidRDefault="00BF3B6D" w:rsidP="00BF3B6D">
      <w:pPr>
        <w:pStyle w:val="ad"/>
        <w:numPr>
          <w:ilvl w:val="0"/>
          <w:numId w:val="5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труда.</w:t>
      </w:r>
    </w:p>
    <w:p w:rsidR="00BF3B6D" w:rsidRDefault="00BF3B6D" w:rsidP="00BF3B6D">
      <w:pPr>
        <w:pStyle w:val="ad"/>
        <w:numPr>
          <w:ilvl w:val="0"/>
          <w:numId w:val="5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проявлении в соответствии с медицинским заключением противопоказаний для выполнения работы, обусловленной трудовым договором.</w:t>
      </w:r>
    </w:p>
    <w:p w:rsidR="00BF3B6D" w:rsidRDefault="00BF3B6D" w:rsidP="00BF3B6D">
      <w:pPr>
        <w:pStyle w:val="ad"/>
        <w:numPr>
          <w:ilvl w:val="0"/>
          <w:numId w:val="5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должностных лиц, уполномоченных федеральными законами и иными нормативно-правовыми актами, и в других случаях, предусмотренных федеральными законами и иными нормативно-правовыми актами.</w:t>
      </w:r>
    </w:p>
    <w:p w:rsidR="00BF3B6D" w:rsidRPr="00736463" w:rsidRDefault="00BF3B6D" w:rsidP="00BF3B6D">
      <w:pPr>
        <w:pStyle w:val="ad"/>
        <w:ind w:left="426" w:hanging="360"/>
        <w:rPr>
          <w:rFonts w:ascii="Times New Roman" w:hAnsi="Times New Roman"/>
          <w:sz w:val="16"/>
          <w:szCs w:val="16"/>
        </w:rPr>
      </w:pPr>
    </w:p>
    <w:p w:rsidR="00BF3B6D" w:rsidRPr="00736463" w:rsidRDefault="00BF3B6D" w:rsidP="00BF3B6D">
      <w:pPr>
        <w:pStyle w:val="ad"/>
        <w:numPr>
          <w:ilvl w:val="0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736463">
        <w:rPr>
          <w:rFonts w:ascii="Times New Roman" w:hAnsi="Times New Roman"/>
          <w:b/>
          <w:sz w:val="28"/>
          <w:szCs w:val="28"/>
        </w:rPr>
        <w:t>Права и обязанности работников.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имеет право:</w:t>
      </w:r>
    </w:p>
    <w:p w:rsidR="00BF3B6D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заключение, изменение и расторжение трудового договора в порядке и на условиях, установленных трудовым кодексом РФ.</w:t>
      </w:r>
    </w:p>
    <w:p w:rsidR="00BF3B6D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предоставление работы, обусловленной трудовым договором.</w:t>
      </w:r>
    </w:p>
    <w:p w:rsidR="00BF3B6D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рабочее место, соответствующее условиям, предусмотренным государственным стандартам организации и безопасности труда и коллективным договором.</w:t>
      </w:r>
    </w:p>
    <w:p w:rsidR="00BF3B6D" w:rsidRPr="00EB11DF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F3B6D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отдых, с предоставлением еженедельного выходного дня, нерабочих праздничных дней, оплачиваемых ежегодных удлиненных отпусков.</w:t>
      </w:r>
    </w:p>
    <w:p w:rsidR="00BF3B6D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повышении своей квалификации.</w:t>
      </w:r>
    </w:p>
    <w:p w:rsidR="00BF3B6D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защиту своих трудовых прав, свобод, законных интересов всеми, не запрещёнными законом способами.</w:t>
      </w:r>
    </w:p>
    <w:p w:rsidR="00BF3B6D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вреда, причинённого работнику в связи с исполнением им трудовых обязанностей при условии невиновности самого работника.</w:t>
      </w:r>
    </w:p>
    <w:p w:rsidR="00BF3B6D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обязательное социальное страхование в случаях, предусмотренных федеральными законами. </w:t>
      </w:r>
    </w:p>
    <w:p w:rsidR="00BF3B6D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7320">
        <w:rPr>
          <w:rFonts w:ascii="Times New Roman" w:hAnsi="Times New Roman"/>
          <w:sz w:val="28"/>
          <w:szCs w:val="28"/>
        </w:rPr>
        <w:t>а участие в управлени</w:t>
      </w:r>
      <w:r>
        <w:rPr>
          <w:rFonts w:ascii="Times New Roman" w:hAnsi="Times New Roman"/>
          <w:sz w:val="28"/>
          <w:szCs w:val="28"/>
        </w:rPr>
        <w:t>и</w:t>
      </w:r>
      <w:r w:rsidRPr="003E7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</w:t>
      </w:r>
      <w:r w:rsidRPr="003E7320">
        <w:rPr>
          <w:rFonts w:ascii="Times New Roman" w:hAnsi="Times New Roman"/>
          <w:sz w:val="28"/>
          <w:szCs w:val="28"/>
        </w:rPr>
        <w:t xml:space="preserve">, в порядке, определенном уставом </w:t>
      </w:r>
      <w:r>
        <w:rPr>
          <w:rFonts w:ascii="Times New Roman" w:hAnsi="Times New Roman"/>
          <w:sz w:val="28"/>
          <w:szCs w:val="28"/>
        </w:rPr>
        <w:t>ОУ</w:t>
      </w:r>
      <w:r w:rsidRPr="003E7320">
        <w:rPr>
          <w:rFonts w:ascii="Times New Roman" w:hAnsi="Times New Roman"/>
          <w:sz w:val="28"/>
          <w:szCs w:val="28"/>
        </w:rPr>
        <w:t>;</w:t>
      </w:r>
    </w:p>
    <w:p w:rsidR="00BF3B6D" w:rsidRDefault="00BF3B6D" w:rsidP="00BF3B6D">
      <w:pPr>
        <w:pStyle w:val="ad"/>
        <w:numPr>
          <w:ilvl w:val="0"/>
          <w:numId w:val="7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объединение в профессиональные союзы и другие организации, представляющие интересы работников.</w:t>
      </w:r>
    </w:p>
    <w:p w:rsidR="00BF3B6D" w:rsidRDefault="00BF3B6D" w:rsidP="00BF3B6D">
      <w:pPr>
        <w:pStyle w:val="ad"/>
        <w:ind w:left="426"/>
        <w:rPr>
          <w:rFonts w:ascii="Times New Roman" w:hAnsi="Times New Roman"/>
          <w:sz w:val="28"/>
          <w:szCs w:val="28"/>
        </w:rPr>
      </w:pPr>
    </w:p>
    <w:p w:rsidR="00BF3B6D" w:rsidRPr="005C5267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5C5267">
        <w:rPr>
          <w:rFonts w:ascii="Times New Roman" w:hAnsi="Times New Roman"/>
          <w:b/>
          <w:sz w:val="28"/>
          <w:szCs w:val="28"/>
        </w:rPr>
        <w:t>Работник обязан: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Добросовестно исполнять свои трудовые обязанности, возложенные на него трудовым договором.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требования по охране труда и обеспечению безопасности труда.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 относится к имуществу работодателя и других работников.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сообщать работодателю либо непосредственно руководителю о возникновении ситуации, представляющей угрозу жизни и здоровью людей, сохранности имущества работодателя.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Устав ОУ, правила внутреннего трудового распорядка, другие требования, регламентирующие деятельность ОУ.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здоровья учащихся, соблюдать правила техники безопасности и охраны труда, противопожарной безопасности.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необходимые меры к обеспечению сохранности оборудования и имущества ОУ, воспитывать бережное отношение к ним со стороны учащихся, заботиться о лучшем освещении своего рабочего места.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права, честь и достоинство всех участников образовательного процесса.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творческие условия для получения глубоких и прочных знаний, умений и навыков учащихся, обеспечивать сотрудничество с учащимися в процессе обучения и во внеурочной работе.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индивидуальные способности учащихся, их семейно-бытовые условия, использовать в работе современные достижения педагогики и психологии,  методики преподавания предмета.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гласность оценки, своевременность и аргументированность её выставления.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свою квалификацию не реже чем один раз в пять лет.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учащихся на основе общечеловеческих ценностей, демократии и гуманизма, показывать личный пример следования им. 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ребёнка, привлекать родителей к пассивному участию в организации образовательного процесса.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пропагандировать педагогические знания.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возможность родителям, другим педагогам посещать свои уроки в «день открытых дверей» (по согласованию).</w:t>
      </w:r>
    </w:p>
    <w:p w:rsidR="00BF3B6D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возможность администрации посещать свои уроки, внеклассные мероприятия для осуществления внутришкольного контроля в соответствии с планом работы ОУ.</w:t>
      </w:r>
    </w:p>
    <w:p w:rsidR="00BF3B6D" w:rsidRPr="003E7320" w:rsidRDefault="00BF3B6D" w:rsidP="00BF3B6D">
      <w:pPr>
        <w:pStyle w:val="ad"/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7320">
        <w:rPr>
          <w:rFonts w:ascii="Times New Roman" w:hAnsi="Times New Roman"/>
          <w:sz w:val="28"/>
          <w:szCs w:val="28"/>
        </w:rPr>
        <w:t xml:space="preserve">ести ответственность за качество обучения обучающихся, уровень их знаний, </w:t>
      </w:r>
      <w:r>
        <w:rPr>
          <w:rFonts w:ascii="Times New Roman" w:hAnsi="Times New Roman"/>
          <w:sz w:val="28"/>
          <w:szCs w:val="28"/>
        </w:rPr>
        <w:t>умений, навыков, воспитанности.</w:t>
      </w:r>
    </w:p>
    <w:p w:rsidR="00BF3B6D" w:rsidRPr="00736463" w:rsidRDefault="00BF3B6D" w:rsidP="00BF3B6D">
      <w:pPr>
        <w:pStyle w:val="ad"/>
        <w:ind w:left="426" w:hanging="360"/>
        <w:rPr>
          <w:rFonts w:ascii="Times New Roman" w:hAnsi="Times New Roman"/>
          <w:sz w:val="16"/>
          <w:szCs w:val="16"/>
        </w:rPr>
      </w:pPr>
    </w:p>
    <w:p w:rsidR="00BF3B6D" w:rsidRPr="00736463" w:rsidRDefault="00BF3B6D" w:rsidP="00BF3B6D">
      <w:pPr>
        <w:pStyle w:val="ad"/>
        <w:numPr>
          <w:ilvl w:val="0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736463">
        <w:rPr>
          <w:rFonts w:ascii="Times New Roman" w:hAnsi="Times New Roman"/>
          <w:b/>
          <w:sz w:val="28"/>
          <w:szCs w:val="28"/>
        </w:rPr>
        <w:lastRenderedPageBreak/>
        <w:t>Рабочее время и время отдыха.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ОУ устанавливается шестидневная рабочая неделя, для отдельных категорий работников: завхоз, рабочий по обслуживанию и ремонту зданий, слесарь, бухгалтер устанавливается пятидневная рабочая неделя.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рабочей недели – 40 часов, для педагогических работников устанавливается сокращённая рабочая неделя – 36 часов.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при шестидневной рабочей недели устанавливается с 8.30 часов и в соответствии с расписанием занятий и внеурочной занятности детей. Обеденный перерыв – по особому графику.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следующих категорий работников: руководители всех уровней, заместители, секретарь, библиотекарь устанавливается ненормативный рабочий день.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составляется администрацией ОУ исходя из 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BF3B6D" w:rsidRPr="00413B1C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</w:t>
      </w:r>
      <w:r w:rsidRPr="000546BF">
        <w:rPr>
          <w:sz w:val="28"/>
          <w:szCs w:val="28"/>
        </w:rPr>
        <w:t xml:space="preserve">, </w:t>
      </w:r>
      <w:r w:rsidRPr="00E8258A">
        <w:rPr>
          <w:rFonts w:ascii="Times New Roman" w:hAnsi="Times New Roman"/>
          <w:sz w:val="28"/>
          <w:szCs w:val="28"/>
        </w:rPr>
        <w:t>по возможности, предусматривается один свободный день в не</w:t>
      </w:r>
      <w:r w:rsidRPr="00E8258A">
        <w:rPr>
          <w:rFonts w:ascii="Times New Roman" w:hAnsi="Times New Roman"/>
          <w:sz w:val="28"/>
          <w:szCs w:val="28"/>
        </w:rPr>
        <w:softHyphen/>
        <w:t>делю для методической работы и повышения квалификации в соответствии</w:t>
      </w:r>
      <w:r>
        <w:rPr>
          <w:rFonts w:ascii="Times New Roman" w:hAnsi="Times New Roman"/>
          <w:sz w:val="28"/>
          <w:szCs w:val="28"/>
        </w:rPr>
        <w:t xml:space="preserve"> с единым графиком по ОУ.</w:t>
      </w:r>
      <w:r w:rsidRPr="00413B1C">
        <w:t xml:space="preserve"> </w:t>
      </w:r>
      <w:r w:rsidRPr="00413B1C">
        <w:rPr>
          <w:rFonts w:ascii="Times New Roman" w:hAnsi="Times New Roman"/>
          <w:sz w:val="28"/>
          <w:szCs w:val="28"/>
        </w:rPr>
        <w:t>Методический день является рабочим днем. Присутствие педагога в методический день  на плановых мероприятиях обязательно</w:t>
      </w:r>
      <w:r>
        <w:rPr>
          <w:rFonts w:ascii="Times New Roman" w:hAnsi="Times New Roman"/>
          <w:sz w:val="28"/>
          <w:szCs w:val="28"/>
        </w:rPr>
        <w:t>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выходным днём является воскресенье, для работающих по пятидневной неделе вторым выходным днём является суббота.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привлекаются к дежурству в рабочее время в ОУ.  Дежурство начинается за 20 минут до начала занятий и заканчивается через 20 минут после окончания занятий по расписанию, график дежурств  утверждается на полугодие руководителем ОУ по согласованию с профсоюзным комитетом, график доводится до сведения всех работников и вывешивается на видном месте.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рабочему времени относятся следующие периоды: заседания педагогического совета, общие собрания трудового коллектива, заседание методических комиссий, родительские собрания  и собрания коллектива учащихся, дежурства на внеурочных мероприятиях (вечерние дискотеки), продолжительность которых составляет от одного часа до 2,5 часов.</w:t>
      </w:r>
    </w:p>
    <w:p w:rsidR="00BF3B6D" w:rsidRPr="00413B1C" w:rsidRDefault="00BF3B6D" w:rsidP="00BF3B6D">
      <w:pPr>
        <w:pStyle w:val="ad"/>
        <w:ind w:left="450"/>
        <w:rPr>
          <w:rFonts w:ascii="Times New Roman" w:hAnsi="Times New Roman"/>
          <w:sz w:val="28"/>
          <w:szCs w:val="28"/>
        </w:rPr>
      </w:pPr>
      <w:r w:rsidRPr="00413B1C">
        <w:rPr>
          <w:rFonts w:ascii="Times New Roman" w:hAnsi="Times New Roman"/>
          <w:sz w:val="28"/>
          <w:szCs w:val="28"/>
        </w:rPr>
        <w:lastRenderedPageBreak/>
        <w:t xml:space="preserve">Педагогические работники </w:t>
      </w:r>
      <w:r>
        <w:rPr>
          <w:rFonts w:ascii="Times New Roman" w:hAnsi="Times New Roman"/>
          <w:sz w:val="28"/>
          <w:szCs w:val="28"/>
        </w:rPr>
        <w:t>ОУ</w:t>
      </w:r>
      <w:r w:rsidRPr="00413B1C">
        <w:rPr>
          <w:rFonts w:ascii="Times New Roman" w:hAnsi="Times New Roman"/>
          <w:sz w:val="28"/>
          <w:szCs w:val="28"/>
        </w:rPr>
        <w:t xml:space="preserve"> присутствуют на всех общих собраниях, заседаниях, совещаниях, предусмотренных планом работы </w:t>
      </w:r>
      <w:r>
        <w:rPr>
          <w:rFonts w:ascii="Times New Roman" w:hAnsi="Times New Roman"/>
          <w:sz w:val="28"/>
          <w:szCs w:val="28"/>
        </w:rPr>
        <w:t>ОУ</w:t>
      </w:r>
      <w:r w:rsidRPr="00413B1C">
        <w:rPr>
          <w:rFonts w:ascii="Times New Roman" w:hAnsi="Times New Roman"/>
          <w:sz w:val="28"/>
          <w:szCs w:val="28"/>
        </w:rPr>
        <w:t>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ОУ предоставляется ежегодный оплачиваемый отпуск сроком не менее 28 календарных дней, педагогическим работникам предоставляется ежегодный оплачиваемый удлинённый отпуск сроком 56 и 42 календарных дня, отпуск предоставляется в соответствии с графиком, утверждённым руководителем по согласованию с профкомом.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каникул, не совпадающие с очередным отпуском, является рабочим временем педагогов, в эти периоды педагогические работники привлекаются к педагогической и организационной работе в пределах времени, не превышающего их учебную нагрузку до начала каникул.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каникулярное время обслуживающий персонал привлекается к выполнению хозяйственных работ, работы на территории в пределах установленного им рабочего времени.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ОУ предоставляются дополнительные неоплачиваемые отпуска в соответствии с требованиями ст. 128, 173 трудового кодекса РФ.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школы, имеющим 2-х  и более детей в возрасте до 16 лет, по их заявлению предоставляется дополнительный неоплачиваемый отпуск сроком до 14 дней.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ОУ п</w:t>
      </w:r>
      <w:r w:rsidRPr="00AA083F">
        <w:rPr>
          <w:rFonts w:ascii="Times New Roman" w:hAnsi="Times New Roman"/>
          <w:sz w:val="28"/>
          <w:szCs w:val="28"/>
        </w:rPr>
        <w:t>редоставлять отпуск без сохранения заработной платы в следующих случаях:</w:t>
      </w:r>
    </w:p>
    <w:p w:rsidR="00BF3B6D" w:rsidRDefault="00BF3B6D" w:rsidP="00BF3B6D">
      <w:pPr>
        <w:pStyle w:val="ad"/>
        <w:numPr>
          <w:ilvl w:val="0"/>
          <w:numId w:val="13"/>
        </w:numPr>
        <w:tabs>
          <w:tab w:val="clear" w:pos="770"/>
          <w:tab w:val="num" w:pos="540"/>
        </w:tabs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AA083F">
        <w:rPr>
          <w:rFonts w:ascii="Times New Roman" w:hAnsi="Times New Roman"/>
          <w:sz w:val="28"/>
          <w:szCs w:val="28"/>
        </w:rPr>
        <w:t>в случае свадьбы работника (детей работника) – до 5 календарных дней;</w:t>
      </w:r>
    </w:p>
    <w:p w:rsidR="00BF3B6D" w:rsidRDefault="00BF3B6D" w:rsidP="00BF3B6D">
      <w:pPr>
        <w:pStyle w:val="ad"/>
        <w:numPr>
          <w:ilvl w:val="0"/>
          <w:numId w:val="9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AA083F">
        <w:rPr>
          <w:rFonts w:ascii="Times New Roman" w:hAnsi="Times New Roman"/>
          <w:sz w:val="28"/>
          <w:szCs w:val="28"/>
        </w:rPr>
        <w:t>при рождении ребенка в семье – до 5 календарных дней;</w:t>
      </w:r>
    </w:p>
    <w:p w:rsidR="00BF3B6D" w:rsidRDefault="00BF3B6D" w:rsidP="00BF3B6D">
      <w:pPr>
        <w:pStyle w:val="ad"/>
        <w:numPr>
          <w:ilvl w:val="0"/>
          <w:numId w:val="9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Рождение ребёнка – 2 дня.</w:t>
      </w:r>
      <w:r w:rsidRPr="00AA083F">
        <w:rPr>
          <w:rFonts w:ascii="Times New Roman" w:hAnsi="Times New Roman"/>
          <w:sz w:val="28"/>
          <w:szCs w:val="28"/>
        </w:rPr>
        <w:t xml:space="preserve"> </w:t>
      </w:r>
    </w:p>
    <w:p w:rsidR="00BF3B6D" w:rsidRDefault="00BF3B6D" w:rsidP="00BF3B6D">
      <w:pPr>
        <w:pStyle w:val="ad"/>
        <w:numPr>
          <w:ilvl w:val="0"/>
          <w:numId w:val="9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A083F">
        <w:rPr>
          <w:rFonts w:ascii="Times New Roman" w:hAnsi="Times New Roman"/>
          <w:sz w:val="28"/>
          <w:szCs w:val="28"/>
        </w:rPr>
        <w:t xml:space="preserve">связи с переездом на новое место жительства – до 5 календарных дней; </w:t>
      </w:r>
    </w:p>
    <w:p w:rsidR="00BF3B6D" w:rsidRDefault="00BF3B6D" w:rsidP="00BF3B6D">
      <w:pPr>
        <w:pStyle w:val="ad"/>
        <w:numPr>
          <w:ilvl w:val="0"/>
          <w:numId w:val="9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AA083F">
        <w:rPr>
          <w:rFonts w:ascii="Times New Roman" w:hAnsi="Times New Roman"/>
          <w:sz w:val="28"/>
          <w:szCs w:val="28"/>
        </w:rPr>
        <w:t>для проводов детей в армию</w:t>
      </w:r>
      <w:r w:rsidRPr="00AA083F">
        <w:rPr>
          <w:rFonts w:ascii="Times New Roman" w:hAnsi="Times New Roman"/>
          <w:b/>
          <w:sz w:val="28"/>
          <w:szCs w:val="28"/>
        </w:rPr>
        <w:t xml:space="preserve"> </w:t>
      </w:r>
      <w:r w:rsidRPr="00AA083F">
        <w:rPr>
          <w:rFonts w:ascii="Times New Roman" w:hAnsi="Times New Roman"/>
          <w:sz w:val="28"/>
          <w:szCs w:val="28"/>
        </w:rPr>
        <w:t>– до 5 календарных дней;</w:t>
      </w:r>
    </w:p>
    <w:p w:rsidR="00BF3B6D" w:rsidRPr="00AA083F" w:rsidRDefault="00BF3B6D" w:rsidP="00BF3B6D">
      <w:pPr>
        <w:pStyle w:val="ad"/>
        <w:numPr>
          <w:ilvl w:val="0"/>
          <w:numId w:val="9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AA083F">
        <w:rPr>
          <w:rFonts w:ascii="Times New Roman" w:hAnsi="Times New Roman"/>
          <w:sz w:val="28"/>
          <w:szCs w:val="28"/>
        </w:rPr>
        <w:t>на похороны близких родственников  - до 5 календарных дней;</w:t>
      </w:r>
    </w:p>
    <w:p w:rsidR="00BF3B6D" w:rsidRPr="00AA083F" w:rsidRDefault="00BF3B6D" w:rsidP="00BF3B6D">
      <w:pPr>
        <w:pStyle w:val="ad"/>
        <w:numPr>
          <w:ilvl w:val="0"/>
          <w:numId w:val="9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AA083F">
        <w:rPr>
          <w:rFonts w:ascii="Times New Roman" w:hAnsi="Times New Roman"/>
          <w:sz w:val="28"/>
          <w:szCs w:val="28"/>
        </w:rPr>
        <w:t xml:space="preserve"> работающим пенсионерам по старости (по возрасту) – до 14календарных  дней;</w:t>
      </w:r>
    </w:p>
    <w:p w:rsidR="00BF3B6D" w:rsidRPr="00AA083F" w:rsidRDefault="00BF3B6D" w:rsidP="00BF3B6D">
      <w:pPr>
        <w:pStyle w:val="ad"/>
        <w:numPr>
          <w:ilvl w:val="0"/>
          <w:numId w:val="9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AA083F">
        <w:rPr>
          <w:rFonts w:ascii="Times New Roman" w:hAnsi="Times New Roman"/>
          <w:sz w:val="28"/>
          <w:szCs w:val="28"/>
        </w:rPr>
        <w:t>родителям, женам, мужьям военнослужащих, погибших или умерших вслед</w:t>
      </w:r>
      <w:r w:rsidRPr="00AA083F">
        <w:rPr>
          <w:rFonts w:ascii="Times New Roman" w:hAnsi="Times New Roman"/>
          <w:sz w:val="28"/>
          <w:szCs w:val="28"/>
        </w:rPr>
        <w:softHyphen/>
        <w:t>ствие ранения, контузии или увечья, полученных при исполнении ими обязанно</w:t>
      </w:r>
      <w:r w:rsidRPr="00AA083F">
        <w:rPr>
          <w:rFonts w:ascii="Times New Roman" w:hAnsi="Times New Roman"/>
          <w:sz w:val="28"/>
          <w:szCs w:val="28"/>
        </w:rPr>
        <w:softHyphen/>
        <w:t>стей военной службы либо вследствие заболевания, связанного с прохождени</w:t>
      </w:r>
      <w:r w:rsidRPr="00AA083F">
        <w:rPr>
          <w:rFonts w:ascii="Times New Roman" w:hAnsi="Times New Roman"/>
          <w:sz w:val="28"/>
          <w:szCs w:val="28"/>
        </w:rPr>
        <w:softHyphen/>
        <w:t xml:space="preserve">ем военной службы – до 14  календарных дней; </w:t>
      </w:r>
    </w:p>
    <w:p w:rsidR="00BF3B6D" w:rsidRPr="00AA083F" w:rsidRDefault="00BF3B6D" w:rsidP="00BF3B6D">
      <w:pPr>
        <w:pStyle w:val="ad"/>
        <w:numPr>
          <w:ilvl w:val="0"/>
          <w:numId w:val="9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AA083F">
        <w:rPr>
          <w:rFonts w:ascii="Times New Roman" w:hAnsi="Times New Roman"/>
          <w:sz w:val="28"/>
          <w:szCs w:val="28"/>
        </w:rPr>
        <w:t xml:space="preserve">работающим инвалидам – до 60 календарных дней; </w:t>
      </w:r>
    </w:p>
    <w:p w:rsidR="00BF3B6D" w:rsidRPr="00AA083F" w:rsidRDefault="00BF3B6D" w:rsidP="00BF3B6D">
      <w:pPr>
        <w:pStyle w:val="ad"/>
        <w:numPr>
          <w:ilvl w:val="0"/>
          <w:numId w:val="9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AA083F">
        <w:rPr>
          <w:rFonts w:ascii="Times New Roman" w:hAnsi="Times New Roman"/>
          <w:sz w:val="28"/>
          <w:szCs w:val="28"/>
        </w:rPr>
        <w:t xml:space="preserve">неосвобожденному председателю первичной профсоюзной организации – до 5 календарных дней и членам профкома – до 3 календарных дней;  </w:t>
      </w:r>
    </w:p>
    <w:p w:rsidR="00BF3B6D" w:rsidRPr="00AA083F" w:rsidRDefault="00BF3B6D" w:rsidP="00BF3B6D">
      <w:pPr>
        <w:pStyle w:val="ad"/>
        <w:numPr>
          <w:ilvl w:val="0"/>
          <w:numId w:val="9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AA083F">
        <w:rPr>
          <w:rFonts w:ascii="Times New Roman" w:hAnsi="Times New Roman"/>
          <w:sz w:val="28"/>
          <w:szCs w:val="28"/>
        </w:rPr>
        <w:t>при отсутствии в течение учебного года дней нетрудоспособности – до 3 календарных дней (и другие случаи).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работникам через каждые 10 лет непрерывной педагогической работы предоставляется длительный отпуск сроком до </w:t>
      </w:r>
    </w:p>
    <w:p w:rsidR="00BF3B6D" w:rsidRDefault="00BF3B6D" w:rsidP="00BF3B6D">
      <w:pPr>
        <w:pStyle w:val="ad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 года, порядок и условия которого определены положением.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с ненормированным рабочим днём, перечисленным в п.5.4. устанавливается дополнительный оплачиваемый отпуск, за исключением руководящих работников, в соответствии с нормативными документами.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рабочего времени организуется ОУ в соответствии с требованиями действующего законодательства, в случае болезни работника, последний своевременно (в течение трёх дней) информирует администрацию и предоставляет больничный лист в первый день выхода на работу.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организации образовательного процесса (в период урока) запрещается:</w:t>
      </w:r>
    </w:p>
    <w:p w:rsidR="00BF3B6D" w:rsidRDefault="00BF3B6D" w:rsidP="00BF3B6D">
      <w:pPr>
        <w:pStyle w:val="ad"/>
        <w:numPr>
          <w:ilvl w:val="0"/>
          <w:numId w:val="10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Изменять по своему усмотрению расписание уроков и график работы.</w:t>
      </w:r>
    </w:p>
    <w:p w:rsidR="00BF3B6D" w:rsidRDefault="00BF3B6D" w:rsidP="00BF3B6D">
      <w:pPr>
        <w:pStyle w:val="ad"/>
        <w:numPr>
          <w:ilvl w:val="0"/>
          <w:numId w:val="10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Отменять, удлинять или сокращать продолжительность уроков и перемен между ними.</w:t>
      </w:r>
    </w:p>
    <w:p w:rsidR="00BF3B6D" w:rsidRDefault="00BF3B6D" w:rsidP="00BF3B6D">
      <w:pPr>
        <w:pStyle w:val="ad"/>
        <w:numPr>
          <w:ilvl w:val="0"/>
          <w:numId w:val="10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Удалять учащихся с уроков.</w:t>
      </w:r>
    </w:p>
    <w:p w:rsidR="00BF3B6D" w:rsidRDefault="00BF3B6D" w:rsidP="00BF3B6D">
      <w:pPr>
        <w:pStyle w:val="ad"/>
        <w:numPr>
          <w:ilvl w:val="0"/>
          <w:numId w:val="10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Курить в помещении и на территории ОУ.</w:t>
      </w:r>
    </w:p>
    <w:p w:rsidR="00BF3B6D" w:rsidRDefault="00BF3B6D" w:rsidP="00BF3B6D">
      <w:pPr>
        <w:pStyle w:val="ad"/>
        <w:numPr>
          <w:ilvl w:val="0"/>
          <w:numId w:val="10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прочее.</w:t>
      </w:r>
    </w:p>
    <w:p w:rsidR="00BF3B6D" w:rsidRDefault="00BF3B6D" w:rsidP="00BF3B6D">
      <w:pPr>
        <w:pStyle w:val="ad"/>
        <w:numPr>
          <w:ilvl w:val="0"/>
          <w:numId w:val="10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Отвлекать педагогических и других работников ОУ  в учебное время для выполнения общественных обязанностей и проведения разного рода мероприятий, не связанных с производством.</w:t>
      </w:r>
    </w:p>
    <w:p w:rsidR="00BF3B6D" w:rsidRDefault="00BF3B6D" w:rsidP="00BF3B6D">
      <w:pPr>
        <w:pStyle w:val="ad"/>
        <w:numPr>
          <w:ilvl w:val="0"/>
          <w:numId w:val="10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500CBB">
        <w:rPr>
          <w:rFonts w:ascii="Times New Roman" w:hAnsi="Times New Roman"/>
          <w:sz w:val="28"/>
          <w:szCs w:val="28"/>
        </w:rPr>
        <w:t>Созывать в рабочее время собрания, заседания.</w:t>
      </w:r>
    </w:p>
    <w:p w:rsidR="00BF3B6D" w:rsidRDefault="00BF3B6D" w:rsidP="00BF3B6D">
      <w:pPr>
        <w:pStyle w:val="ad"/>
        <w:numPr>
          <w:ilvl w:val="0"/>
          <w:numId w:val="10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500CBB">
        <w:rPr>
          <w:rFonts w:ascii="Times New Roman" w:hAnsi="Times New Roman"/>
          <w:sz w:val="28"/>
          <w:szCs w:val="28"/>
        </w:rPr>
        <w:t>Присутствие посторонних лиц, родителей учащихся на уроке разрешается с согласия учителя и разрешения, данного администрацией школы, в присутствии члена администрации. Вход в класс (группу) после начала урока (занятия), разрешается в исключительных случаях только директору Школы и его заместителям.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рабочего дня обслуживающего персонала и график их работы </w:t>
      </w:r>
      <w:r w:rsidRPr="00500CBB">
        <w:rPr>
          <w:rFonts w:ascii="Times New Roman" w:hAnsi="Times New Roman"/>
          <w:sz w:val="28"/>
          <w:szCs w:val="28"/>
        </w:rPr>
        <w:t xml:space="preserve">определяется графиком сменности, составляемым с соблюдением установленной продолжительности рабочего времени за неделю или другой период, и утверждается директором </w:t>
      </w:r>
      <w:r>
        <w:rPr>
          <w:rFonts w:ascii="Times New Roman" w:hAnsi="Times New Roman"/>
          <w:sz w:val="28"/>
          <w:szCs w:val="28"/>
        </w:rPr>
        <w:t>ОУ</w:t>
      </w:r>
      <w:r w:rsidRPr="00500CBB">
        <w:rPr>
          <w:rFonts w:ascii="Times New Roman" w:hAnsi="Times New Roman"/>
          <w:sz w:val="28"/>
          <w:szCs w:val="28"/>
        </w:rPr>
        <w:t xml:space="preserve"> по согласованию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00CBB">
        <w:rPr>
          <w:rFonts w:ascii="Times New Roman" w:hAnsi="Times New Roman"/>
          <w:sz w:val="28"/>
          <w:szCs w:val="28"/>
        </w:rPr>
        <w:t xml:space="preserve"> профкомом </w:t>
      </w:r>
      <w:r>
        <w:rPr>
          <w:rFonts w:ascii="Times New Roman" w:hAnsi="Times New Roman"/>
          <w:sz w:val="28"/>
          <w:szCs w:val="28"/>
        </w:rPr>
        <w:t>ОУ</w:t>
      </w:r>
      <w:r w:rsidRPr="00500CBB">
        <w:rPr>
          <w:rFonts w:ascii="Times New Roman" w:hAnsi="Times New Roman"/>
          <w:sz w:val="28"/>
          <w:szCs w:val="28"/>
        </w:rPr>
        <w:t>.</w:t>
      </w:r>
    </w:p>
    <w:p w:rsidR="00BF3B6D" w:rsidRPr="00A74CFA" w:rsidRDefault="00BF3B6D" w:rsidP="00BF3B6D">
      <w:pPr>
        <w:pStyle w:val="ab"/>
        <w:numPr>
          <w:ilvl w:val="1"/>
          <w:numId w:val="2"/>
        </w:numPr>
        <w:tabs>
          <w:tab w:val="left" w:pos="0"/>
        </w:tabs>
        <w:suppressAutoHyphens w:val="0"/>
        <w:ind w:left="709" w:hanging="709"/>
        <w:rPr>
          <w:rFonts w:ascii="Times New Roman" w:hAnsi="Times New Roman"/>
          <w:sz w:val="28"/>
          <w:szCs w:val="28"/>
        </w:rPr>
      </w:pPr>
      <w:r w:rsidRPr="00A74CFA">
        <w:rPr>
          <w:rFonts w:ascii="Times New Roman" w:hAnsi="Times New Roman"/>
          <w:sz w:val="28"/>
          <w:szCs w:val="28"/>
        </w:rPr>
        <w:t xml:space="preserve">Работа в выходной день компенсируется предоставлением другого дня     </w:t>
      </w:r>
    </w:p>
    <w:p w:rsidR="00BF3B6D" w:rsidRPr="00A74CFA" w:rsidRDefault="00BF3B6D" w:rsidP="00BF3B6D">
      <w:pPr>
        <w:pStyle w:val="ab"/>
        <w:rPr>
          <w:rFonts w:ascii="Times New Roman" w:hAnsi="Times New Roman"/>
          <w:sz w:val="28"/>
          <w:szCs w:val="28"/>
        </w:rPr>
      </w:pPr>
      <w:r w:rsidRPr="00A74CFA">
        <w:rPr>
          <w:rFonts w:ascii="Times New Roman" w:hAnsi="Times New Roman"/>
          <w:sz w:val="28"/>
          <w:szCs w:val="28"/>
        </w:rPr>
        <w:t xml:space="preserve">       отдыха или, по согласованию сторон, в денежной форме, но не менее, чем в  </w:t>
      </w:r>
    </w:p>
    <w:p w:rsidR="00BF3B6D" w:rsidRPr="00A74CFA" w:rsidRDefault="00BF3B6D" w:rsidP="00BF3B6D">
      <w:pPr>
        <w:pStyle w:val="ab"/>
        <w:rPr>
          <w:rFonts w:ascii="Times New Roman" w:hAnsi="Times New Roman"/>
          <w:sz w:val="28"/>
          <w:szCs w:val="28"/>
        </w:rPr>
      </w:pPr>
      <w:r w:rsidRPr="00A74CFA">
        <w:rPr>
          <w:rFonts w:ascii="Times New Roman" w:hAnsi="Times New Roman"/>
          <w:sz w:val="28"/>
          <w:szCs w:val="28"/>
        </w:rPr>
        <w:t xml:space="preserve">       двойном размере.</w:t>
      </w:r>
    </w:p>
    <w:p w:rsidR="00BF3B6D" w:rsidRPr="00A74CFA" w:rsidRDefault="00BF3B6D" w:rsidP="00BF3B6D">
      <w:pPr>
        <w:pStyle w:val="ad"/>
        <w:ind w:left="450"/>
        <w:rPr>
          <w:rFonts w:ascii="Times New Roman" w:hAnsi="Times New Roman"/>
          <w:sz w:val="28"/>
          <w:szCs w:val="28"/>
        </w:rPr>
      </w:pPr>
      <w:r w:rsidRPr="00A74CFA">
        <w:rPr>
          <w:rFonts w:ascii="Times New Roman" w:hAnsi="Times New Roman"/>
          <w:sz w:val="28"/>
          <w:szCs w:val="28"/>
        </w:rPr>
        <w:t xml:space="preserve"> Дни отдыха за работу в выходные и праздничные дни предоставляется в порядке, предусмотренным законодательством, или по письменному заявлению работника в каникулярное время, не совпадающее с очередным отпуском.</w:t>
      </w:r>
    </w:p>
    <w:p w:rsidR="00BF3B6D" w:rsidRPr="00A74CFA" w:rsidRDefault="00BF3B6D" w:rsidP="00BF3B6D">
      <w:pPr>
        <w:pStyle w:val="ad"/>
        <w:ind w:left="450"/>
        <w:rPr>
          <w:rFonts w:ascii="Times New Roman" w:hAnsi="Times New Roman"/>
          <w:sz w:val="28"/>
          <w:szCs w:val="28"/>
        </w:rPr>
      </w:pPr>
      <w:r w:rsidRPr="00A74CFA">
        <w:rPr>
          <w:rFonts w:ascii="Times New Roman" w:hAnsi="Times New Roman"/>
          <w:sz w:val="28"/>
          <w:szCs w:val="28"/>
        </w:rPr>
        <w:t xml:space="preserve"> Запрещается привлекать к работе в выходные и праздничные дни беременных женщин и матерей, имеющих детей в возрасте до 12 лет.</w:t>
      </w:r>
    </w:p>
    <w:p w:rsidR="00BF3B6D" w:rsidRPr="00500CBB" w:rsidRDefault="00BF3B6D" w:rsidP="00BF3B6D">
      <w:pPr>
        <w:pStyle w:val="ad"/>
        <w:ind w:left="426"/>
        <w:rPr>
          <w:rFonts w:ascii="Times New Roman" w:hAnsi="Times New Roman"/>
          <w:sz w:val="28"/>
          <w:szCs w:val="28"/>
        </w:rPr>
      </w:pPr>
    </w:p>
    <w:p w:rsidR="00BF3B6D" w:rsidRPr="00736463" w:rsidRDefault="00BF3B6D" w:rsidP="00BF3B6D">
      <w:pPr>
        <w:pStyle w:val="ad"/>
        <w:ind w:left="426" w:hanging="360"/>
        <w:rPr>
          <w:rFonts w:ascii="Times New Roman" w:hAnsi="Times New Roman"/>
          <w:sz w:val="16"/>
          <w:szCs w:val="16"/>
        </w:rPr>
      </w:pPr>
    </w:p>
    <w:p w:rsidR="00BF3B6D" w:rsidRDefault="00BF3B6D" w:rsidP="00BF3B6D">
      <w:pPr>
        <w:pStyle w:val="ad"/>
        <w:numPr>
          <w:ilvl w:val="0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736463">
        <w:rPr>
          <w:rFonts w:ascii="Times New Roman" w:hAnsi="Times New Roman"/>
          <w:b/>
          <w:sz w:val="28"/>
          <w:szCs w:val="28"/>
        </w:rPr>
        <w:t>Оплата труда.</w:t>
      </w:r>
      <w:r>
        <w:rPr>
          <w:rFonts w:ascii="Times New Roman" w:hAnsi="Times New Roman"/>
          <w:b/>
          <w:sz w:val="28"/>
          <w:szCs w:val="28"/>
        </w:rPr>
        <w:t xml:space="preserve"> Объем педагогической работы (учебной нагрузки).</w:t>
      </w:r>
    </w:p>
    <w:p w:rsidR="00BF3B6D" w:rsidRDefault="00BF3B6D" w:rsidP="00BF3B6D">
      <w:pPr>
        <w:shd w:val="clear" w:color="auto" w:fill="FFFFFF"/>
        <w:tabs>
          <w:tab w:val="left" w:pos="0"/>
          <w:tab w:val="left" w:leader="underscore" w:pos="6230"/>
        </w:tabs>
        <w:spacing w:line="240" w:lineRule="auto"/>
        <w:ind w:left="426" w:right="-23" w:hanging="360"/>
        <w:rPr>
          <w:rFonts w:ascii="Times New Roman" w:hAnsi="Times New Roman"/>
          <w:spacing w:val="1"/>
          <w:sz w:val="28"/>
          <w:szCs w:val="28"/>
        </w:rPr>
      </w:pPr>
      <w:r w:rsidRPr="00BB7F1F">
        <w:rPr>
          <w:rFonts w:ascii="Times New Roman" w:hAnsi="Times New Roman"/>
          <w:spacing w:val="-3"/>
          <w:sz w:val="28"/>
          <w:szCs w:val="28"/>
        </w:rPr>
        <w:t xml:space="preserve">6.1. </w:t>
      </w:r>
      <w:r>
        <w:rPr>
          <w:rFonts w:ascii="Times New Roman" w:hAnsi="Times New Roman"/>
          <w:spacing w:val="5"/>
          <w:sz w:val="28"/>
          <w:szCs w:val="28"/>
        </w:rPr>
        <w:t xml:space="preserve">Оплата труда в </w:t>
      </w:r>
      <w:r w:rsidRPr="00BB7F1F">
        <w:rPr>
          <w:rFonts w:ascii="Times New Roman" w:hAnsi="Times New Roman"/>
          <w:spacing w:val="5"/>
          <w:sz w:val="28"/>
          <w:szCs w:val="28"/>
        </w:rPr>
        <w:t xml:space="preserve">ОУ </w:t>
      </w:r>
      <w:r w:rsidRPr="00BB7F1F">
        <w:rPr>
          <w:rFonts w:ascii="Times New Roman" w:hAnsi="Times New Roman"/>
          <w:spacing w:val="6"/>
          <w:sz w:val="28"/>
          <w:szCs w:val="28"/>
        </w:rPr>
        <w:t xml:space="preserve">осуществляется в </w:t>
      </w:r>
      <w:r w:rsidRPr="00BB7F1F">
        <w:rPr>
          <w:rFonts w:ascii="Times New Roman" w:hAnsi="Times New Roman"/>
          <w:spacing w:val="2"/>
          <w:sz w:val="28"/>
          <w:szCs w:val="28"/>
        </w:rPr>
        <w:t>соответствии с Положением об оплате труда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C67FA7">
        <w:rPr>
          <w:rFonts w:ascii="Times New Roman" w:hAnsi="Times New Roman"/>
          <w:sz w:val="28"/>
          <w:szCs w:val="28"/>
        </w:rPr>
        <w:t>штатным расписанием и сметой расходов.</w:t>
      </w:r>
      <w:r w:rsidRPr="00BB7F1F">
        <w:rPr>
          <w:rFonts w:ascii="Times New Roman" w:hAnsi="Times New Roman"/>
          <w:spacing w:val="2"/>
          <w:sz w:val="28"/>
          <w:szCs w:val="28"/>
        </w:rPr>
        <w:t xml:space="preserve"> Положение об оплате труда </w:t>
      </w:r>
      <w:r w:rsidRPr="00BB7F1F">
        <w:rPr>
          <w:rFonts w:ascii="Times New Roman" w:hAnsi="Times New Roman"/>
          <w:spacing w:val="18"/>
          <w:sz w:val="28"/>
          <w:szCs w:val="28"/>
        </w:rPr>
        <w:t xml:space="preserve">разрабатывается и утверждается руководителем учреждения по </w:t>
      </w:r>
      <w:r w:rsidRPr="00BB7F1F">
        <w:rPr>
          <w:rFonts w:ascii="Times New Roman" w:hAnsi="Times New Roman"/>
          <w:spacing w:val="1"/>
          <w:sz w:val="28"/>
          <w:szCs w:val="28"/>
        </w:rPr>
        <w:t>согласованию с профсоюзной организацией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leader="underscore" w:pos="6230"/>
        </w:tabs>
        <w:spacing w:line="240" w:lineRule="auto"/>
        <w:ind w:left="426" w:right="-23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6.2.  </w:t>
      </w:r>
      <w:r w:rsidRPr="00BB7F1F">
        <w:rPr>
          <w:rFonts w:ascii="Times New Roman" w:hAnsi="Times New Roman"/>
          <w:spacing w:val="12"/>
          <w:sz w:val="28"/>
          <w:szCs w:val="28"/>
        </w:rPr>
        <w:t xml:space="preserve">Положение об оплате труда разрабатывается на основе </w:t>
      </w:r>
      <w:r w:rsidRPr="00BB7F1F">
        <w:rPr>
          <w:rFonts w:ascii="Times New Roman" w:hAnsi="Times New Roman"/>
          <w:sz w:val="28"/>
          <w:szCs w:val="28"/>
        </w:rPr>
        <w:t xml:space="preserve">Методики формирования фонда оплаты труда и заработной платы работников муниципальных общеобразовательных учреждений, утвержденной Постановлением Главы Завьяловского района  от 31 октября </w:t>
      </w:r>
      <w:smartTag w:uri="urn:schemas-microsoft-com:office:smarttags" w:element="metricconverter">
        <w:smartTagPr>
          <w:attr w:name="ProductID" w:val="2008 г"/>
        </w:smartTagPr>
        <w:r w:rsidRPr="00BB7F1F">
          <w:rPr>
            <w:rFonts w:ascii="Times New Roman" w:hAnsi="Times New Roman"/>
            <w:sz w:val="28"/>
            <w:szCs w:val="28"/>
          </w:rPr>
          <w:t>2008 г</w:t>
        </w:r>
      </w:smartTag>
      <w:r w:rsidRPr="00BB7F1F">
        <w:rPr>
          <w:rFonts w:ascii="Times New Roman" w:hAnsi="Times New Roman"/>
          <w:sz w:val="28"/>
          <w:szCs w:val="28"/>
        </w:rPr>
        <w:t xml:space="preserve">. N 401 «О переходе на новую систему оплаты труда работников общеобразовательных учреждений, реализующих программы начального, общего, среднего (полного) общего образования, а также дополнительного образования». 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1296"/>
          <w:tab w:val="left" w:leader="underscore" w:pos="5030"/>
          <w:tab w:val="left" w:leader="underscore" w:pos="6043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-5"/>
          <w:sz w:val="28"/>
          <w:szCs w:val="28"/>
        </w:rPr>
        <w:t xml:space="preserve"> 6.3. </w:t>
      </w:r>
      <w:r w:rsidRPr="00BB7F1F">
        <w:rPr>
          <w:rFonts w:ascii="Times New Roman" w:hAnsi="Times New Roman"/>
          <w:spacing w:val="5"/>
          <w:sz w:val="28"/>
          <w:szCs w:val="28"/>
        </w:rPr>
        <w:t>Средства, поступающие на содержание учреждения образования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B7F1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B7F1F">
        <w:rPr>
          <w:rFonts w:ascii="Times New Roman" w:hAnsi="Times New Roman"/>
          <w:sz w:val="28"/>
          <w:szCs w:val="28"/>
        </w:rPr>
        <w:t xml:space="preserve">распределяются на оплату труда </w:t>
      </w:r>
      <w:r w:rsidRPr="00BB7F1F">
        <w:rPr>
          <w:rFonts w:ascii="Times New Roman" w:hAnsi="Times New Roman"/>
          <w:spacing w:val="3"/>
          <w:sz w:val="28"/>
          <w:szCs w:val="28"/>
        </w:rPr>
        <w:t>и на материально-</w:t>
      </w:r>
      <w:r w:rsidRPr="00BB7F1F">
        <w:rPr>
          <w:rFonts w:ascii="Times New Roman" w:hAnsi="Times New Roman"/>
          <w:spacing w:val="2"/>
          <w:sz w:val="28"/>
          <w:szCs w:val="28"/>
        </w:rPr>
        <w:t>техническое обеспечение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leader="underscore" w:pos="3523"/>
          <w:tab w:val="left" w:leader="underscore" w:pos="8280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2"/>
          <w:sz w:val="28"/>
          <w:szCs w:val="28"/>
        </w:rPr>
        <w:t xml:space="preserve">6.4. Фонд оплаты труда состоит из базовой и стимулирующей части.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</w:t>
      </w:r>
      <w:r w:rsidRPr="00BB7F1F">
        <w:rPr>
          <w:rFonts w:ascii="Times New Roman" w:hAnsi="Times New Roman"/>
          <w:spacing w:val="2"/>
          <w:sz w:val="28"/>
          <w:szCs w:val="28"/>
        </w:rPr>
        <w:t>Базовая часть составляет 90</w:t>
      </w:r>
      <w:r w:rsidRPr="00BB7F1F">
        <w:rPr>
          <w:rFonts w:ascii="Times New Roman" w:hAnsi="Times New Roman"/>
          <w:spacing w:val="1"/>
          <w:sz w:val="28"/>
          <w:szCs w:val="28"/>
        </w:rPr>
        <w:t>%  от ФОТ, стимулирующая -</w:t>
      </w:r>
      <w:r w:rsidRPr="00BB7F1F">
        <w:rPr>
          <w:rFonts w:ascii="Times New Roman" w:hAnsi="Times New Roman"/>
          <w:sz w:val="28"/>
          <w:szCs w:val="28"/>
        </w:rPr>
        <w:t xml:space="preserve"> 10</w:t>
      </w:r>
      <w:r w:rsidRPr="00BB7F1F">
        <w:rPr>
          <w:rFonts w:ascii="Times New Roman" w:hAnsi="Times New Roman"/>
          <w:spacing w:val="-1"/>
          <w:sz w:val="28"/>
          <w:szCs w:val="28"/>
        </w:rPr>
        <w:t>%.</w:t>
      </w:r>
    </w:p>
    <w:p w:rsidR="00BF3B6D" w:rsidRPr="00BB7F1F" w:rsidRDefault="00BF3B6D" w:rsidP="00BF3B6D">
      <w:pPr>
        <w:shd w:val="clear" w:color="auto" w:fill="FFFFFF"/>
        <w:tabs>
          <w:tab w:val="left" w:pos="0"/>
        </w:tabs>
        <w:ind w:left="426" w:right="-23" w:hanging="360"/>
        <w:rPr>
          <w:rFonts w:ascii="Times New Roman" w:hAnsi="Times New Roman"/>
          <w:spacing w:val="12"/>
          <w:sz w:val="28"/>
          <w:szCs w:val="28"/>
        </w:rPr>
      </w:pPr>
      <w:r w:rsidRPr="00BB7F1F">
        <w:rPr>
          <w:rFonts w:ascii="Times New Roman" w:hAnsi="Times New Roman"/>
          <w:spacing w:val="12"/>
          <w:sz w:val="28"/>
          <w:szCs w:val="28"/>
        </w:rPr>
        <w:t>6.5.</w:t>
      </w:r>
      <w:r w:rsidRPr="00BB7F1F">
        <w:rPr>
          <w:rFonts w:ascii="Times New Roman" w:hAnsi="Times New Roman"/>
          <w:spacing w:val="-1"/>
          <w:sz w:val="28"/>
          <w:szCs w:val="28"/>
        </w:rPr>
        <w:t xml:space="preserve"> Стимулирующая часть фонда оплаты труда образовательного учреждения </w:t>
      </w:r>
      <w:r w:rsidRPr="00BB7F1F">
        <w:rPr>
          <w:rFonts w:ascii="Times New Roman" w:hAnsi="Times New Roman"/>
          <w:spacing w:val="12"/>
          <w:sz w:val="28"/>
          <w:szCs w:val="28"/>
        </w:rPr>
        <w:t xml:space="preserve">распределяется между работниками учреждения в следующем соотношении: </w:t>
      </w:r>
    </w:p>
    <w:p w:rsidR="00BF3B6D" w:rsidRPr="00BB7F1F" w:rsidRDefault="00BF3B6D" w:rsidP="00BF3B6D">
      <w:pPr>
        <w:shd w:val="clear" w:color="auto" w:fill="FFFFFF"/>
        <w:tabs>
          <w:tab w:val="left" w:pos="0"/>
        </w:tabs>
        <w:ind w:left="426" w:right="-23" w:hanging="360"/>
        <w:rPr>
          <w:rFonts w:ascii="Times New Roman" w:hAnsi="Times New Roman"/>
          <w:spacing w:val="12"/>
          <w:sz w:val="28"/>
          <w:szCs w:val="28"/>
        </w:rPr>
      </w:pPr>
      <w:r w:rsidRPr="00BB7F1F">
        <w:rPr>
          <w:rFonts w:ascii="Times New Roman" w:hAnsi="Times New Roman"/>
          <w:spacing w:val="-2"/>
          <w:sz w:val="28"/>
          <w:szCs w:val="28"/>
        </w:rPr>
        <w:t xml:space="preserve"> - стимулирующая часть фонда оплаты труда для административно-управленческого </w:t>
      </w:r>
      <w:r w:rsidRPr="00BB7F1F">
        <w:rPr>
          <w:rFonts w:ascii="Times New Roman" w:hAnsi="Times New Roman"/>
          <w:spacing w:val="-3"/>
          <w:sz w:val="28"/>
          <w:szCs w:val="28"/>
        </w:rPr>
        <w:t>персонала  - 1%;</w:t>
      </w:r>
    </w:p>
    <w:p w:rsidR="00BF3B6D" w:rsidRPr="00BB7F1F" w:rsidRDefault="00BF3B6D" w:rsidP="00BF3B6D">
      <w:pPr>
        <w:shd w:val="clear" w:color="auto" w:fill="FFFFFF"/>
        <w:tabs>
          <w:tab w:val="left" w:pos="0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z w:val="28"/>
          <w:szCs w:val="28"/>
        </w:rPr>
        <w:t xml:space="preserve"> - </w:t>
      </w:r>
      <w:r w:rsidRPr="00BB7F1F">
        <w:rPr>
          <w:rFonts w:ascii="Times New Roman" w:hAnsi="Times New Roman"/>
          <w:spacing w:val="-2"/>
          <w:sz w:val="28"/>
          <w:szCs w:val="28"/>
        </w:rPr>
        <w:t xml:space="preserve">стимулирующая часть </w:t>
      </w:r>
      <w:r w:rsidRPr="00BB7F1F">
        <w:rPr>
          <w:rFonts w:ascii="Times New Roman" w:hAnsi="Times New Roman"/>
          <w:sz w:val="28"/>
          <w:szCs w:val="28"/>
        </w:rPr>
        <w:t xml:space="preserve">фонда оплаты труда для педагогического персонала, </w:t>
      </w:r>
      <w:r w:rsidRPr="00BB7F1F">
        <w:rPr>
          <w:rFonts w:ascii="Times New Roman" w:hAnsi="Times New Roman"/>
          <w:spacing w:val="-1"/>
          <w:sz w:val="28"/>
          <w:szCs w:val="28"/>
        </w:rPr>
        <w:t>непосредственно осуществляющего учебный процесс - 3,5%;</w:t>
      </w:r>
    </w:p>
    <w:p w:rsidR="00BF3B6D" w:rsidRPr="00BB7F1F" w:rsidRDefault="00BF3B6D" w:rsidP="00BF3B6D">
      <w:pPr>
        <w:shd w:val="clear" w:color="auto" w:fill="FFFFFF"/>
        <w:tabs>
          <w:tab w:val="left" w:pos="0"/>
        </w:tabs>
        <w:ind w:left="426" w:right="-23" w:hanging="360"/>
        <w:rPr>
          <w:rFonts w:ascii="Times New Roman" w:hAnsi="Times New Roman"/>
          <w:spacing w:val="7"/>
          <w:sz w:val="28"/>
          <w:szCs w:val="28"/>
        </w:rPr>
      </w:pPr>
      <w:r w:rsidRPr="00BB7F1F">
        <w:rPr>
          <w:rFonts w:ascii="Times New Roman" w:hAnsi="Times New Roman"/>
          <w:spacing w:val="7"/>
          <w:sz w:val="28"/>
          <w:szCs w:val="28"/>
        </w:rPr>
        <w:t xml:space="preserve"> - </w:t>
      </w:r>
      <w:r w:rsidRPr="00BB7F1F">
        <w:rPr>
          <w:rFonts w:ascii="Times New Roman" w:hAnsi="Times New Roman"/>
          <w:spacing w:val="-2"/>
          <w:sz w:val="28"/>
          <w:szCs w:val="28"/>
        </w:rPr>
        <w:t xml:space="preserve">стимулирующая часть </w:t>
      </w:r>
      <w:r w:rsidRPr="00BB7F1F">
        <w:rPr>
          <w:rFonts w:ascii="Times New Roman" w:hAnsi="Times New Roman"/>
          <w:spacing w:val="7"/>
          <w:sz w:val="28"/>
          <w:szCs w:val="28"/>
        </w:rPr>
        <w:t>фонда оплаты труда для иной категории педагогического персонала - 2%;</w:t>
      </w:r>
    </w:p>
    <w:p w:rsidR="00BF3B6D" w:rsidRPr="00BB7F1F" w:rsidRDefault="00BF3B6D" w:rsidP="00BF3B6D">
      <w:pPr>
        <w:shd w:val="clear" w:color="auto" w:fill="FFFFFF"/>
        <w:tabs>
          <w:tab w:val="left" w:pos="0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7"/>
          <w:sz w:val="28"/>
          <w:szCs w:val="28"/>
        </w:rPr>
        <w:t xml:space="preserve">- </w:t>
      </w:r>
      <w:r w:rsidRPr="00BB7F1F">
        <w:rPr>
          <w:rFonts w:ascii="Times New Roman" w:hAnsi="Times New Roman"/>
          <w:spacing w:val="-2"/>
          <w:sz w:val="28"/>
          <w:szCs w:val="28"/>
        </w:rPr>
        <w:t xml:space="preserve">стимулирующая часть </w:t>
      </w:r>
      <w:r w:rsidRPr="00BB7F1F">
        <w:rPr>
          <w:rFonts w:ascii="Times New Roman" w:hAnsi="Times New Roman"/>
          <w:spacing w:val="7"/>
          <w:sz w:val="28"/>
          <w:szCs w:val="28"/>
        </w:rPr>
        <w:t xml:space="preserve">фонда оплаты труда для учебно-вспомогательного </w:t>
      </w:r>
      <w:r w:rsidRPr="00BB7F1F">
        <w:rPr>
          <w:rFonts w:ascii="Times New Roman" w:hAnsi="Times New Roman"/>
          <w:spacing w:val="-3"/>
          <w:sz w:val="28"/>
          <w:szCs w:val="28"/>
        </w:rPr>
        <w:t>персонала - 2%;</w:t>
      </w:r>
    </w:p>
    <w:p w:rsidR="00BF3B6D" w:rsidRPr="00BB7F1F" w:rsidRDefault="00BF3B6D" w:rsidP="00BF3B6D">
      <w:pPr>
        <w:shd w:val="clear" w:color="auto" w:fill="FFFFFF"/>
        <w:tabs>
          <w:tab w:val="left" w:pos="0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BB7F1F">
        <w:rPr>
          <w:rFonts w:ascii="Times New Roman" w:hAnsi="Times New Roman"/>
          <w:spacing w:val="-2"/>
          <w:sz w:val="28"/>
          <w:szCs w:val="28"/>
        </w:rPr>
        <w:t xml:space="preserve">стимулирующая часть </w:t>
      </w:r>
      <w:r w:rsidRPr="00BB7F1F">
        <w:rPr>
          <w:rFonts w:ascii="Times New Roman" w:hAnsi="Times New Roman"/>
          <w:spacing w:val="3"/>
          <w:sz w:val="28"/>
          <w:szCs w:val="28"/>
        </w:rPr>
        <w:t xml:space="preserve">фонда оплаты труда для обслуживающего </w:t>
      </w:r>
      <w:r w:rsidRPr="00BB7F1F">
        <w:rPr>
          <w:rFonts w:ascii="Times New Roman" w:hAnsi="Times New Roman"/>
          <w:spacing w:val="-3"/>
          <w:sz w:val="28"/>
          <w:szCs w:val="28"/>
        </w:rPr>
        <w:t>персонала - 2%.</w:t>
      </w:r>
    </w:p>
    <w:p w:rsidR="00BF3B6D" w:rsidRPr="00BB7F1F" w:rsidRDefault="00BF3B6D" w:rsidP="00BF3B6D">
      <w:pPr>
        <w:tabs>
          <w:tab w:val="left" w:pos="0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1"/>
          <w:sz w:val="28"/>
          <w:szCs w:val="28"/>
        </w:rPr>
        <w:t xml:space="preserve">6.6. </w:t>
      </w:r>
      <w:r w:rsidRPr="00BB7F1F">
        <w:rPr>
          <w:rFonts w:ascii="Times New Roman" w:hAnsi="Times New Roman"/>
          <w:sz w:val="28"/>
          <w:szCs w:val="28"/>
        </w:rPr>
        <w:t xml:space="preserve">Базовая часть фонда оплаты труда для педагогического персонала, непосредственно осуществляющего учебный процесс, состоит из общей части и специальной части. </w:t>
      </w:r>
    </w:p>
    <w:p w:rsidR="00BF3B6D" w:rsidRPr="00BB7F1F" w:rsidRDefault="00BF3B6D" w:rsidP="00BF3B6D">
      <w:pPr>
        <w:shd w:val="clear" w:color="auto" w:fill="FFFFFF"/>
        <w:tabs>
          <w:tab w:val="left" w:pos="0"/>
        </w:tabs>
        <w:ind w:left="426" w:right="-23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6.7.</w:t>
      </w:r>
      <w:r w:rsidRPr="00BB7F1F">
        <w:rPr>
          <w:rFonts w:ascii="Times New Roman" w:hAnsi="Times New Roman"/>
          <w:spacing w:val="1"/>
          <w:sz w:val="28"/>
          <w:szCs w:val="28"/>
        </w:rPr>
        <w:t>Заработная плата педагогических работников, непосредственно осуществляющих учебный процесс, состоит из следующих частей:</w:t>
      </w:r>
    </w:p>
    <w:p w:rsidR="00BF3B6D" w:rsidRPr="00BB7F1F" w:rsidRDefault="00BF3B6D" w:rsidP="00BF3B6D">
      <w:pPr>
        <w:shd w:val="clear" w:color="auto" w:fill="FFFFFF"/>
        <w:tabs>
          <w:tab w:val="left" w:pos="0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-8"/>
          <w:sz w:val="28"/>
          <w:szCs w:val="28"/>
        </w:rPr>
        <w:lastRenderedPageBreak/>
        <w:t xml:space="preserve">а) </w:t>
      </w:r>
      <w:r w:rsidRPr="00BB7F1F">
        <w:rPr>
          <w:rFonts w:ascii="Times New Roman" w:hAnsi="Times New Roman"/>
          <w:sz w:val="28"/>
          <w:szCs w:val="28"/>
        </w:rPr>
        <w:t>оклада, зависящего от: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245"/>
        </w:tabs>
        <w:spacing w:before="5"/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1"/>
          <w:sz w:val="28"/>
          <w:szCs w:val="28"/>
        </w:rPr>
        <w:t>- расчетной стоимости ученико-часа;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245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2"/>
          <w:sz w:val="28"/>
          <w:szCs w:val="28"/>
        </w:rPr>
        <w:t xml:space="preserve">- количества обучающихся по предмету в каждом классе на начало очередного учебного </w:t>
      </w:r>
      <w:r w:rsidRPr="00BB7F1F">
        <w:rPr>
          <w:rFonts w:ascii="Times New Roman" w:hAnsi="Times New Roman"/>
          <w:spacing w:val="-3"/>
          <w:sz w:val="28"/>
          <w:szCs w:val="28"/>
        </w:rPr>
        <w:t>года;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245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1"/>
          <w:sz w:val="28"/>
          <w:szCs w:val="28"/>
        </w:rPr>
        <w:t>- количества часов по предмету по учебному плану в месяц в каждом классе;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245"/>
        </w:tabs>
        <w:spacing w:before="5"/>
        <w:ind w:left="426" w:right="-23" w:hanging="360"/>
        <w:rPr>
          <w:rFonts w:ascii="Times New Roman" w:hAnsi="Times New Roman"/>
          <w:spacing w:val="2"/>
          <w:sz w:val="28"/>
          <w:szCs w:val="28"/>
        </w:rPr>
      </w:pPr>
      <w:r w:rsidRPr="00BB7F1F">
        <w:rPr>
          <w:rFonts w:ascii="Times New Roman" w:hAnsi="Times New Roman"/>
          <w:spacing w:val="2"/>
          <w:sz w:val="28"/>
          <w:szCs w:val="28"/>
        </w:rPr>
        <w:t>- повышающего коэффициента за квалификационную категорию педагога;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245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1"/>
          <w:sz w:val="28"/>
          <w:szCs w:val="28"/>
        </w:rPr>
        <w:t>-  повышающий коэффициент за сложность и приоритетность предмета;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245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1"/>
          <w:sz w:val="28"/>
          <w:szCs w:val="28"/>
        </w:rPr>
        <w:t>- доплата за неаудиторную занятость.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245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7"/>
          <w:sz w:val="28"/>
          <w:szCs w:val="28"/>
        </w:rPr>
        <w:t xml:space="preserve">- дополнительные выплаты в целях не уменьшения оплаты труда педагогов за фактически    отведенные часы по базисному учебному </w:t>
      </w:r>
      <w:r w:rsidRPr="00BB7F1F">
        <w:rPr>
          <w:rFonts w:ascii="Times New Roman" w:hAnsi="Times New Roman"/>
          <w:spacing w:val="-3"/>
          <w:sz w:val="28"/>
          <w:szCs w:val="28"/>
        </w:rPr>
        <w:t>плану.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307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-5"/>
          <w:sz w:val="28"/>
          <w:szCs w:val="28"/>
        </w:rPr>
        <w:t>б) с</w:t>
      </w:r>
      <w:r w:rsidRPr="00BB7F1F">
        <w:rPr>
          <w:rFonts w:ascii="Times New Roman" w:hAnsi="Times New Roman"/>
          <w:spacing w:val="3"/>
          <w:sz w:val="28"/>
          <w:szCs w:val="28"/>
        </w:rPr>
        <w:t>пециальной части оплаты труда, состоящей из компенсационных выплат</w:t>
      </w:r>
      <w:r>
        <w:rPr>
          <w:rFonts w:ascii="Times New Roman" w:hAnsi="Times New Roman"/>
          <w:spacing w:val="3"/>
          <w:sz w:val="28"/>
          <w:szCs w:val="28"/>
        </w:rPr>
        <w:t>.</w:t>
      </w:r>
      <w:r w:rsidRPr="00BB7F1F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379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-7"/>
          <w:sz w:val="28"/>
          <w:szCs w:val="28"/>
        </w:rPr>
        <w:t xml:space="preserve">в) </w:t>
      </w:r>
      <w:r w:rsidRPr="00BB7F1F">
        <w:rPr>
          <w:rFonts w:ascii="Times New Roman" w:hAnsi="Times New Roman"/>
          <w:sz w:val="28"/>
          <w:szCs w:val="28"/>
        </w:rPr>
        <w:t xml:space="preserve">стимулирующих выплат, включающих в себя поощрительные выплаты по </w:t>
      </w:r>
      <w:r w:rsidRPr="00BB7F1F">
        <w:rPr>
          <w:rFonts w:ascii="Times New Roman" w:hAnsi="Times New Roman"/>
          <w:spacing w:val="1"/>
          <w:sz w:val="28"/>
          <w:szCs w:val="28"/>
        </w:rPr>
        <w:t>результатам труда (премии).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leader="underscore" w:pos="7186"/>
        </w:tabs>
        <w:ind w:left="426" w:right="-23" w:hanging="360"/>
        <w:rPr>
          <w:rFonts w:ascii="Times New Roman" w:hAnsi="Times New Roman"/>
          <w:sz w:val="28"/>
          <w:szCs w:val="28"/>
        </w:rPr>
      </w:pPr>
      <w:r w:rsidRPr="00BB7F1F">
        <w:rPr>
          <w:rFonts w:ascii="Times New Roman" w:hAnsi="Times New Roman"/>
          <w:spacing w:val="-6"/>
          <w:sz w:val="28"/>
          <w:szCs w:val="28"/>
        </w:rPr>
        <w:t>6.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BB7F1F">
        <w:rPr>
          <w:rFonts w:ascii="Times New Roman" w:hAnsi="Times New Roman"/>
          <w:spacing w:val="-6"/>
          <w:sz w:val="28"/>
          <w:szCs w:val="28"/>
        </w:rPr>
        <w:t>.</w:t>
      </w:r>
      <w:r w:rsidRPr="00BB7F1F">
        <w:rPr>
          <w:rFonts w:ascii="Times New Roman" w:hAnsi="Times New Roman"/>
          <w:sz w:val="28"/>
          <w:szCs w:val="28"/>
        </w:rPr>
        <w:t xml:space="preserve"> Оплата труда иных категорий педагогического персонала, учебно-вспомогательного и обслуживающего персонала устанавливается в соответствии с законодательством Алтайского края и нормативными правовыми актами органов местного самоуправления, регулирующим отношения, связанные с оплатой труда работников муниципальных учреждений.</w:t>
      </w:r>
    </w:p>
    <w:p w:rsidR="00BF3B6D" w:rsidRPr="00BB7F1F" w:rsidRDefault="00BF3B6D" w:rsidP="00BF3B6D">
      <w:pPr>
        <w:shd w:val="clear" w:color="auto" w:fill="FFFFFF"/>
        <w:tabs>
          <w:tab w:val="left" w:pos="0"/>
          <w:tab w:val="left" w:pos="1450"/>
        </w:tabs>
        <w:ind w:left="426" w:right="-23" w:hanging="360"/>
        <w:rPr>
          <w:rFonts w:ascii="Times New Roman" w:hAnsi="Times New Roman"/>
          <w:spacing w:val="1"/>
          <w:sz w:val="28"/>
          <w:szCs w:val="28"/>
        </w:rPr>
      </w:pPr>
      <w:r w:rsidRPr="00BB7F1F">
        <w:rPr>
          <w:rFonts w:ascii="Times New Roman" w:hAnsi="Times New Roman"/>
          <w:spacing w:val="-6"/>
          <w:sz w:val="28"/>
          <w:szCs w:val="28"/>
        </w:rPr>
        <w:t>6.</w:t>
      </w:r>
      <w:r>
        <w:rPr>
          <w:rFonts w:ascii="Times New Roman" w:hAnsi="Times New Roman"/>
          <w:spacing w:val="-6"/>
          <w:sz w:val="28"/>
          <w:szCs w:val="28"/>
        </w:rPr>
        <w:t>9</w:t>
      </w:r>
      <w:r w:rsidRPr="00BB7F1F">
        <w:rPr>
          <w:rFonts w:ascii="Times New Roman" w:hAnsi="Times New Roman"/>
          <w:spacing w:val="-6"/>
          <w:sz w:val="28"/>
          <w:szCs w:val="28"/>
        </w:rPr>
        <w:t>.</w:t>
      </w:r>
      <w:r w:rsidRPr="00BB7F1F">
        <w:rPr>
          <w:rFonts w:ascii="Times New Roman" w:hAnsi="Times New Roman"/>
          <w:sz w:val="28"/>
          <w:szCs w:val="28"/>
        </w:rPr>
        <w:t xml:space="preserve"> </w:t>
      </w:r>
      <w:r w:rsidRPr="00BB7F1F">
        <w:rPr>
          <w:rFonts w:ascii="Times New Roman" w:hAnsi="Times New Roman"/>
          <w:spacing w:val="5"/>
          <w:sz w:val="28"/>
          <w:szCs w:val="28"/>
        </w:rPr>
        <w:t xml:space="preserve">Система стимулирующих выплат работникам образовательного </w:t>
      </w:r>
      <w:r w:rsidRPr="00BB7F1F">
        <w:rPr>
          <w:rFonts w:ascii="Times New Roman" w:hAnsi="Times New Roman"/>
          <w:spacing w:val="4"/>
          <w:sz w:val="28"/>
          <w:szCs w:val="28"/>
        </w:rPr>
        <w:t xml:space="preserve">учреждения включает в себя поощрительные выплаты по результатам труда </w:t>
      </w:r>
      <w:r w:rsidRPr="00BB7F1F">
        <w:rPr>
          <w:rFonts w:ascii="Times New Roman" w:hAnsi="Times New Roman"/>
          <w:spacing w:val="1"/>
          <w:sz w:val="28"/>
          <w:szCs w:val="28"/>
        </w:rPr>
        <w:t>(премии и т.д.).</w:t>
      </w:r>
    </w:p>
    <w:p w:rsidR="00BF3B6D" w:rsidRPr="001546C3" w:rsidRDefault="00BF3B6D" w:rsidP="00BF3B6D">
      <w:pPr>
        <w:pStyle w:val="10"/>
        <w:tabs>
          <w:tab w:val="left" w:pos="0"/>
        </w:tabs>
        <w:ind w:left="426" w:right="-23" w:hanging="360"/>
        <w:jc w:val="left"/>
        <w:rPr>
          <w:b w:val="0"/>
          <w:sz w:val="28"/>
          <w:szCs w:val="28"/>
        </w:rPr>
      </w:pPr>
      <w:r>
        <w:rPr>
          <w:b w:val="0"/>
          <w:spacing w:val="3"/>
          <w:sz w:val="28"/>
          <w:szCs w:val="28"/>
        </w:rPr>
        <w:t xml:space="preserve">           </w:t>
      </w:r>
      <w:r w:rsidRPr="001546C3">
        <w:rPr>
          <w:b w:val="0"/>
          <w:spacing w:val="3"/>
          <w:sz w:val="28"/>
          <w:szCs w:val="28"/>
        </w:rPr>
        <w:t>«</w:t>
      </w:r>
      <w:r w:rsidRPr="001546C3">
        <w:rPr>
          <w:b w:val="0"/>
          <w:sz w:val="28"/>
          <w:szCs w:val="28"/>
        </w:rPr>
        <w:t>Положение о порядке распределения стимулирующей части фонда оплаты труда педагогических работников, имеющих аудиторную занятость</w:t>
      </w:r>
      <w:r w:rsidRPr="001546C3">
        <w:rPr>
          <w:b w:val="0"/>
          <w:spacing w:val="1"/>
          <w:sz w:val="28"/>
          <w:szCs w:val="28"/>
        </w:rPr>
        <w:t xml:space="preserve">», </w:t>
      </w:r>
      <w:r w:rsidRPr="001546C3">
        <w:rPr>
          <w:b w:val="0"/>
          <w:spacing w:val="2"/>
          <w:sz w:val="28"/>
          <w:szCs w:val="28"/>
        </w:rPr>
        <w:t>а также «</w:t>
      </w:r>
      <w:r w:rsidRPr="001546C3">
        <w:rPr>
          <w:b w:val="0"/>
          <w:sz w:val="28"/>
          <w:szCs w:val="28"/>
        </w:rPr>
        <w:t>Положение о распределении фонда стимулирования заместителей руководителя, иных категорий педагогического персонала, учебно-вспомогательного и обслуживающего персонала образовательного учреждения</w:t>
      </w:r>
      <w:r w:rsidRPr="001546C3">
        <w:rPr>
          <w:b w:val="0"/>
          <w:spacing w:val="1"/>
          <w:sz w:val="28"/>
          <w:szCs w:val="28"/>
        </w:rPr>
        <w:t xml:space="preserve">» принимаются </w:t>
      </w:r>
      <w:r w:rsidRPr="001546C3">
        <w:rPr>
          <w:b w:val="0"/>
          <w:spacing w:val="2"/>
          <w:sz w:val="28"/>
          <w:szCs w:val="28"/>
        </w:rPr>
        <w:t xml:space="preserve">общим собранием трудового коллектива, согласовываются с профсоюзным комитетом и утверждаются руководителем учреждения. </w:t>
      </w:r>
      <w:r w:rsidRPr="001546C3">
        <w:rPr>
          <w:b w:val="0"/>
          <w:sz w:val="28"/>
          <w:szCs w:val="28"/>
        </w:rPr>
        <w:t xml:space="preserve">Распределение стимулирующей части фонда оплаты труда педагогических работников осуществляется советом учреждения образования по представлению руководителя учреждения. </w:t>
      </w:r>
    </w:p>
    <w:p w:rsidR="00BF3B6D" w:rsidRDefault="00BF3B6D" w:rsidP="00BF3B6D">
      <w:pPr>
        <w:pStyle w:val="ad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</w:t>
      </w:r>
      <w:r w:rsidRPr="00C67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Оплата труда в ОУ производится </w:t>
      </w:r>
      <w:r w:rsidRPr="00222DA3">
        <w:rPr>
          <w:rFonts w:ascii="Times New Roman" w:hAnsi="Times New Roman"/>
          <w:spacing w:val="2"/>
          <w:sz w:val="28"/>
          <w:szCs w:val="28"/>
        </w:rPr>
        <w:t xml:space="preserve">в денежной форме не </w:t>
      </w:r>
      <w:r w:rsidRPr="00222DA3">
        <w:rPr>
          <w:rFonts w:ascii="Times New Roman" w:hAnsi="Times New Roman"/>
          <w:spacing w:val="-1"/>
          <w:sz w:val="28"/>
          <w:szCs w:val="28"/>
        </w:rPr>
        <w:t>реже чем каждые полмесяца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C67FA7">
        <w:t xml:space="preserve"> </w:t>
      </w:r>
      <w:r w:rsidRPr="00C67FA7">
        <w:rPr>
          <w:rFonts w:ascii="Times New Roman" w:hAnsi="Times New Roman"/>
          <w:sz w:val="28"/>
          <w:szCs w:val="28"/>
        </w:rPr>
        <w:t>По заявлению работника его заработная плата перечисляется через кредитно-банковские учреждения.</w:t>
      </w:r>
    </w:p>
    <w:p w:rsidR="00BF3B6D" w:rsidRPr="00222DA3" w:rsidRDefault="00BF3B6D" w:rsidP="00BF3B6D">
      <w:pPr>
        <w:pStyle w:val="ad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6.11.</w:t>
      </w:r>
      <w:r w:rsidRPr="00C67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BF3B6D" w:rsidRDefault="00BF3B6D" w:rsidP="00BF3B6D">
      <w:pPr>
        <w:pStyle w:val="ad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</w:t>
      </w:r>
      <w:r w:rsidRPr="00C67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Оплата труда работников, работающих по совместительству, осуществляется в соответствии с действующим законодательством.</w:t>
      </w:r>
    </w:p>
    <w:p w:rsidR="00BF3B6D" w:rsidRPr="00C67FA7" w:rsidRDefault="00BF3B6D" w:rsidP="00BF3B6D">
      <w:pPr>
        <w:ind w:left="426" w:hanging="426"/>
        <w:rPr>
          <w:rFonts w:ascii="Times New Roman" w:hAnsi="Times New Roman"/>
          <w:sz w:val="28"/>
          <w:szCs w:val="28"/>
        </w:rPr>
      </w:pPr>
      <w:r w:rsidRPr="00C67FA7">
        <w:rPr>
          <w:rFonts w:ascii="Times New Roman" w:hAnsi="Times New Roman"/>
          <w:sz w:val="28"/>
          <w:szCs w:val="28"/>
        </w:rPr>
        <w:t>6.13. Работникам непрерывно действующих участков, видов работ запрещается оставлять работу до прихода сменяющего работника. В случае неявки сменяющего работник заявляет об этом администрации.</w:t>
      </w:r>
    </w:p>
    <w:p w:rsidR="00BF3B6D" w:rsidRPr="00C67FA7" w:rsidRDefault="00BF3B6D" w:rsidP="00BF3B6D">
      <w:pPr>
        <w:ind w:left="426"/>
        <w:rPr>
          <w:rFonts w:ascii="Times New Roman" w:hAnsi="Times New Roman"/>
          <w:sz w:val="28"/>
          <w:szCs w:val="28"/>
        </w:rPr>
      </w:pPr>
      <w:r w:rsidRPr="00C67FA7">
        <w:rPr>
          <w:rFonts w:ascii="Times New Roman" w:hAnsi="Times New Roman"/>
          <w:sz w:val="28"/>
          <w:szCs w:val="28"/>
        </w:rPr>
        <w:t>Администрация обязана принять меры по замене сменщика другим работником. В данном случае администрация может по согласованию с профкомом применять сверхурочные работы.</w:t>
      </w:r>
    </w:p>
    <w:p w:rsidR="00BF3B6D" w:rsidRPr="00577223" w:rsidRDefault="00BF3B6D" w:rsidP="00BF3B6D">
      <w:pPr>
        <w:ind w:left="426" w:hanging="426"/>
        <w:rPr>
          <w:rFonts w:ascii="Times New Roman" w:hAnsi="Times New Roman"/>
          <w:sz w:val="28"/>
          <w:szCs w:val="28"/>
        </w:rPr>
      </w:pPr>
      <w:r w:rsidRPr="00577223">
        <w:rPr>
          <w:rFonts w:ascii="Times New Roman" w:hAnsi="Times New Roman"/>
          <w:sz w:val="28"/>
          <w:szCs w:val="28"/>
        </w:rPr>
        <w:t xml:space="preserve"> 6.14. Оплата сверхурочных работ производится в пределах установленного ОУ фонда заработной платы (фонд оплаты труда).</w:t>
      </w:r>
    </w:p>
    <w:p w:rsidR="00BF3B6D" w:rsidRPr="00577223" w:rsidRDefault="00BF3B6D" w:rsidP="00BF3B6D">
      <w:pPr>
        <w:ind w:left="426"/>
        <w:rPr>
          <w:rFonts w:ascii="Times New Roman" w:hAnsi="Times New Roman"/>
          <w:sz w:val="28"/>
          <w:szCs w:val="28"/>
        </w:rPr>
      </w:pPr>
      <w:r w:rsidRPr="00577223">
        <w:rPr>
          <w:rFonts w:ascii="Times New Roman" w:hAnsi="Times New Roman"/>
          <w:sz w:val="28"/>
          <w:szCs w:val="28"/>
        </w:rPr>
        <w:t>Данный порядок применяется в случае, если работа сверх установленного рабочего времени выполнялась работником без перерыва.</w:t>
      </w:r>
    </w:p>
    <w:p w:rsidR="00BF3B6D" w:rsidRDefault="00BF3B6D" w:rsidP="00BF3B6D">
      <w:pPr>
        <w:ind w:left="426" w:hanging="284"/>
        <w:rPr>
          <w:rFonts w:ascii="Times New Roman" w:hAnsi="Times New Roman"/>
          <w:sz w:val="28"/>
          <w:szCs w:val="28"/>
        </w:rPr>
      </w:pPr>
      <w:r>
        <w:t xml:space="preserve"> </w:t>
      </w:r>
      <w:r w:rsidRPr="00577223">
        <w:rPr>
          <w:rFonts w:ascii="Times New Roman" w:hAnsi="Times New Roman"/>
          <w:sz w:val="28"/>
          <w:szCs w:val="28"/>
        </w:rPr>
        <w:t>6.15. Оплата труда педагогических работников и других категорий работников ОУ, ведущих преподавательскую работу, за время работы в период каникул учащихся, не совпадающих с их отпуском, производится из расчета заработной платы, установленной при тарификации (либо соответствующим приказом), предшествующей началу каникул.</w:t>
      </w:r>
    </w:p>
    <w:p w:rsidR="00BF3B6D" w:rsidRDefault="00BF3B6D" w:rsidP="00BF3B6D">
      <w:pPr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6.16. Учебная</w:t>
      </w:r>
      <w:r w:rsidRPr="00577223">
        <w:rPr>
          <w:color w:val="FF0000"/>
        </w:rPr>
        <w:t xml:space="preserve"> </w:t>
      </w:r>
      <w:r w:rsidRPr="00577223">
        <w:rPr>
          <w:rFonts w:ascii="Times New Roman" w:hAnsi="Times New Roman"/>
          <w:sz w:val="28"/>
          <w:szCs w:val="28"/>
        </w:rPr>
        <w:t>нагрузка педагогического работника ОУ оговаривается в трудовом договоре.</w:t>
      </w:r>
      <w:r w:rsidRPr="00577223">
        <w:rPr>
          <w:color w:val="FF0000"/>
        </w:rPr>
        <w:t xml:space="preserve"> </w:t>
      </w:r>
      <w:r w:rsidRPr="00577223">
        <w:rPr>
          <w:rFonts w:ascii="Times New Roman" w:hAnsi="Times New Roman"/>
          <w:sz w:val="28"/>
          <w:szCs w:val="28"/>
        </w:rPr>
        <w:t>Первоначально оговоренный в трудовом договоре объем учебной нагрузки может быть изменен сторонами, что должно найти отражение в трудовом договоре.</w:t>
      </w:r>
    </w:p>
    <w:p w:rsidR="00BF3B6D" w:rsidRDefault="00BF3B6D" w:rsidP="00BF3B6D">
      <w:pPr>
        <w:ind w:left="426" w:hanging="284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6.17. В случае,</w:t>
      </w:r>
      <w:r w:rsidRPr="00577223">
        <w:rPr>
          <w:color w:val="FF0000"/>
        </w:rPr>
        <w:t xml:space="preserve"> </w:t>
      </w:r>
      <w:r w:rsidRPr="00577223">
        <w:rPr>
          <w:rFonts w:ascii="Times New Roman" w:hAnsi="Times New Roman"/>
          <w:sz w:val="28"/>
          <w:szCs w:val="28"/>
        </w:rPr>
        <w:t>когда объем нагрузки учителя не оговорен в трудовом договоре,</w:t>
      </w:r>
      <w:r w:rsidRPr="008A7B03">
        <w:rPr>
          <w:color w:val="FF0000"/>
        </w:rPr>
        <w:t xml:space="preserve"> </w:t>
      </w:r>
    </w:p>
    <w:p w:rsidR="00BF3B6D" w:rsidRDefault="00BF3B6D" w:rsidP="00BF3B6D">
      <w:pPr>
        <w:pStyle w:val="ad"/>
        <w:numPr>
          <w:ilvl w:val="0"/>
          <w:numId w:val="14"/>
        </w:numPr>
        <w:spacing w:after="200"/>
        <w:contextualSpacing/>
        <w:jc w:val="left"/>
        <w:rPr>
          <w:rFonts w:ascii="Times New Roman" w:hAnsi="Times New Roman"/>
          <w:sz w:val="28"/>
          <w:szCs w:val="28"/>
        </w:rPr>
      </w:pPr>
      <w:r w:rsidRPr="00577223">
        <w:rPr>
          <w:rFonts w:ascii="Times New Roman" w:hAnsi="Times New Roman"/>
          <w:sz w:val="28"/>
          <w:szCs w:val="28"/>
        </w:rPr>
        <w:t>учитель считается принятым на тот объем учебной нагрузки, который установлен приказом директора ОУ при приеме на работу;</w:t>
      </w:r>
    </w:p>
    <w:p w:rsidR="00BF3B6D" w:rsidRDefault="00BF3B6D" w:rsidP="00BF3B6D">
      <w:pPr>
        <w:pStyle w:val="ad"/>
        <w:numPr>
          <w:ilvl w:val="0"/>
          <w:numId w:val="14"/>
        </w:numPr>
        <w:spacing w:after="200"/>
        <w:contextualSpacing/>
        <w:jc w:val="left"/>
        <w:rPr>
          <w:rFonts w:ascii="Times New Roman" w:hAnsi="Times New Roman"/>
          <w:sz w:val="28"/>
          <w:szCs w:val="28"/>
        </w:rPr>
      </w:pPr>
      <w:r w:rsidRPr="00577223">
        <w:rPr>
          <w:rFonts w:ascii="Times New Roman" w:hAnsi="Times New Roman"/>
          <w:sz w:val="28"/>
          <w:szCs w:val="28"/>
        </w:rPr>
        <w:t xml:space="preserve">имеет нагрузку, установленную в последнем, согласованном с ним приказе директора </w:t>
      </w:r>
      <w:r>
        <w:rPr>
          <w:rFonts w:ascii="Times New Roman" w:hAnsi="Times New Roman"/>
          <w:sz w:val="28"/>
          <w:szCs w:val="28"/>
        </w:rPr>
        <w:t>ОУ</w:t>
      </w:r>
      <w:r w:rsidRPr="00577223">
        <w:rPr>
          <w:rFonts w:ascii="Times New Roman" w:hAnsi="Times New Roman"/>
          <w:sz w:val="28"/>
          <w:szCs w:val="28"/>
        </w:rPr>
        <w:t>.</w:t>
      </w:r>
    </w:p>
    <w:p w:rsidR="00BF3B6D" w:rsidRDefault="00BF3B6D" w:rsidP="00BF3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6.18. По </w:t>
      </w:r>
      <w:r w:rsidRPr="00577223">
        <w:rPr>
          <w:rFonts w:ascii="Times New Roman" w:hAnsi="Times New Roman"/>
          <w:sz w:val="28"/>
          <w:szCs w:val="28"/>
        </w:rPr>
        <w:t>заявлению работника трудовой договор может быть заключен на условиях работы с учебной нагрузкой менее, чем установлено за ставку заработной платы.</w:t>
      </w:r>
    </w:p>
    <w:p w:rsidR="00BF3B6D" w:rsidRDefault="00BF3B6D" w:rsidP="00BF3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6.19. Учебная </w:t>
      </w:r>
      <w:r w:rsidRPr="00DE6DE1">
        <w:rPr>
          <w:rFonts w:ascii="Times New Roman" w:hAnsi="Times New Roman"/>
          <w:sz w:val="28"/>
          <w:szCs w:val="28"/>
        </w:rPr>
        <w:t xml:space="preserve">нагрузка педагогическим работникам на новый учебный год устанавливается директором ОУ по согласованию с выборным профсоюзным органом с учетом мнения трудового коллектива (обсуждения нагрузки на </w:t>
      </w:r>
      <w:r w:rsidRPr="00DE6DE1">
        <w:rPr>
          <w:rFonts w:ascii="Times New Roman" w:hAnsi="Times New Roman"/>
          <w:sz w:val="28"/>
          <w:szCs w:val="28"/>
        </w:rPr>
        <w:lastRenderedPageBreak/>
        <w:t>методобъединениях, педсоветах и т.д.) до ухода работника в отпуск, но не позднее сроков, за которые он должен быть предупрежден о возможном изменении  объема его учебной нагрузки.</w:t>
      </w:r>
    </w:p>
    <w:p w:rsidR="00BF3B6D" w:rsidRDefault="00BF3B6D" w:rsidP="00BF3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6.20. Объём</w:t>
      </w:r>
      <w:r w:rsidRPr="00DE6DE1">
        <w:rPr>
          <w:color w:val="FF0000"/>
        </w:rPr>
        <w:t xml:space="preserve"> </w:t>
      </w:r>
      <w:r w:rsidRPr="00DE6DE1">
        <w:rPr>
          <w:rFonts w:ascii="Times New Roman" w:hAnsi="Times New Roman"/>
          <w:sz w:val="28"/>
          <w:szCs w:val="28"/>
        </w:rPr>
        <w:t>учебной нагрузки (объем педагогической работы) учителям и другим педагогическим работникам устанавливается исходя из количества часов по учебному плану и программ, количеству классов, обеспеченности кадрами, других конкретных условий на данный учебный год.</w:t>
      </w:r>
    </w:p>
    <w:p w:rsidR="00BF3B6D" w:rsidRDefault="00BF3B6D" w:rsidP="00BF3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6.21. </w:t>
      </w:r>
      <w:r w:rsidRPr="00DE6DE1">
        <w:rPr>
          <w:rFonts w:ascii="Times New Roman" w:hAnsi="Times New Roman"/>
          <w:sz w:val="28"/>
          <w:szCs w:val="28"/>
        </w:rPr>
        <w:t>Объем учебной нагрузки (объем педагогической работы) больше или меньше нормы часов за ставку заработной платы устанавливается только с письменного заявления работника.</w:t>
      </w:r>
    </w:p>
    <w:p w:rsidR="00BF3B6D" w:rsidRDefault="00BF3B6D" w:rsidP="00BF3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6.22. </w:t>
      </w:r>
      <w:r w:rsidRPr="00DE6DE1">
        <w:rPr>
          <w:rFonts w:ascii="Times New Roman" w:hAnsi="Times New Roman"/>
          <w:sz w:val="28"/>
          <w:szCs w:val="28"/>
        </w:rPr>
        <w:t>Установленный в начале учебного года объем учебной нагрузки (объем 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(групп).</w:t>
      </w:r>
    </w:p>
    <w:p w:rsidR="00BF3B6D" w:rsidRDefault="00BF3B6D" w:rsidP="00BF3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6.23. </w:t>
      </w:r>
      <w:r w:rsidRPr="00DE6DE1">
        <w:rPr>
          <w:rFonts w:ascii="Times New Roman" w:hAnsi="Times New Roman"/>
          <w:sz w:val="28"/>
          <w:szCs w:val="28"/>
        </w:rPr>
        <w:t>Установленный в текущем учебном году объем нагрузки (объем педагогической работы) не может быть уменьшен по инициативе администрации на следующий учебный год, за исключением случаев, указанных в пункте 6.21. настоящего раздела.</w:t>
      </w:r>
    </w:p>
    <w:p w:rsidR="00BF3B6D" w:rsidRPr="00DE6DE1" w:rsidRDefault="00BF3B6D" w:rsidP="00BF3B6D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6.24. </w:t>
      </w:r>
      <w:r w:rsidRPr="00DE6DE1">
        <w:rPr>
          <w:rFonts w:ascii="Times New Roman" w:hAnsi="Times New Roman"/>
          <w:sz w:val="28"/>
          <w:szCs w:val="28"/>
        </w:rPr>
        <w:t>Изменение учебной нагрузки следует рассматривать как существенное изменение условий труда, о чем за два месяца до наступления события, работник должен быть извещен под расписку.</w:t>
      </w:r>
    </w:p>
    <w:p w:rsidR="00BF3B6D" w:rsidRDefault="00BF3B6D" w:rsidP="00BF3B6D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DE6DE1">
        <w:rPr>
          <w:rFonts w:ascii="Times New Roman" w:hAnsi="Times New Roman"/>
          <w:sz w:val="28"/>
          <w:szCs w:val="28"/>
        </w:rPr>
        <w:t xml:space="preserve"> Если работник не согласен на продолжение работы в новых условиях, то трудовой договор с ним прекращается по основанию п.7 ст.77 ТК РФ.</w:t>
      </w:r>
    </w:p>
    <w:p w:rsidR="00BF3B6D" w:rsidRPr="00DE6DE1" w:rsidRDefault="00BF3B6D" w:rsidP="00BF3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6.25. </w:t>
      </w:r>
      <w:r w:rsidRPr="00DE6DE1">
        <w:rPr>
          <w:rFonts w:ascii="Times New Roman" w:hAnsi="Times New Roman"/>
          <w:sz w:val="28"/>
          <w:szCs w:val="28"/>
        </w:rPr>
        <w:t>Для изменения учебной нагрузки по инициативе администрации согласие работника не требуется в случаях:</w:t>
      </w:r>
    </w:p>
    <w:p w:rsidR="00BF3B6D" w:rsidRPr="00DE6DE1" w:rsidRDefault="00BF3B6D" w:rsidP="00BF3B6D">
      <w:pPr>
        <w:rPr>
          <w:rFonts w:ascii="Times New Roman" w:hAnsi="Times New Roman"/>
          <w:sz w:val="28"/>
          <w:szCs w:val="28"/>
        </w:rPr>
      </w:pPr>
      <w:r w:rsidRPr="00DE6DE1">
        <w:rPr>
          <w:rFonts w:ascii="Times New Roman" w:hAnsi="Times New Roman"/>
          <w:sz w:val="28"/>
          <w:szCs w:val="28"/>
        </w:rPr>
        <w:t xml:space="preserve">    а)  временного перевода на другую работу в связи с производственной необходимостью, например, для замещения отсутствующего учителя и/или классного руководителя, воспитателя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BF3B6D" w:rsidRPr="00DE6DE1" w:rsidRDefault="00BF3B6D" w:rsidP="00BF3B6D">
      <w:pPr>
        <w:rPr>
          <w:rFonts w:ascii="Times New Roman" w:hAnsi="Times New Roman"/>
          <w:sz w:val="28"/>
          <w:szCs w:val="28"/>
        </w:rPr>
      </w:pPr>
      <w:r w:rsidRPr="00DE6DE1">
        <w:rPr>
          <w:rFonts w:ascii="Times New Roman" w:hAnsi="Times New Roman"/>
          <w:sz w:val="28"/>
          <w:szCs w:val="28"/>
        </w:rPr>
        <w:t xml:space="preserve">    б)  восстановление на работе учителя (возвращение на работу), ранее выполнявшего эту учебную нагрузку.</w:t>
      </w:r>
    </w:p>
    <w:p w:rsidR="00BF3B6D" w:rsidRPr="00DE6DE1" w:rsidRDefault="00BF3B6D" w:rsidP="00BF3B6D">
      <w:pPr>
        <w:rPr>
          <w:rFonts w:ascii="Times New Roman" w:hAnsi="Times New Roman"/>
          <w:sz w:val="28"/>
          <w:szCs w:val="28"/>
        </w:rPr>
      </w:pPr>
      <w:r w:rsidRPr="00DE6DE1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>6</w:t>
      </w:r>
      <w:r w:rsidRPr="00DE6DE1">
        <w:rPr>
          <w:rFonts w:ascii="Times New Roman" w:hAnsi="Times New Roman"/>
          <w:sz w:val="28"/>
          <w:szCs w:val="28"/>
        </w:rPr>
        <w:t xml:space="preserve">.Тарификация на новый учебный год утверждается директором не позднее 5 сентября текущего  года по согласованию с профсоюзным комитетом на основе </w:t>
      </w:r>
      <w:r w:rsidRPr="00DE6DE1">
        <w:rPr>
          <w:rFonts w:ascii="Times New Roman" w:hAnsi="Times New Roman"/>
          <w:sz w:val="28"/>
          <w:szCs w:val="28"/>
        </w:rPr>
        <w:lastRenderedPageBreak/>
        <w:t>предварительной тарификации, разработанной и доведённой до педагогических работников не позднее апреля месяца текущего года.</w:t>
      </w:r>
    </w:p>
    <w:p w:rsidR="00BF3B6D" w:rsidRPr="00222DA3" w:rsidRDefault="00BF3B6D" w:rsidP="00BF3B6D">
      <w:pPr>
        <w:pStyle w:val="ad"/>
        <w:numPr>
          <w:ilvl w:val="0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22DA3">
        <w:rPr>
          <w:rFonts w:ascii="Times New Roman" w:hAnsi="Times New Roman"/>
          <w:b/>
          <w:sz w:val="28"/>
          <w:szCs w:val="28"/>
        </w:rPr>
        <w:t xml:space="preserve"> Меры поощрения и взыскания.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применяются меры морального и материального поощрения работников в соответствии с положением, утверждаемым советом ОУ.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ОУ существуют серы поощрения:</w:t>
      </w:r>
    </w:p>
    <w:p w:rsidR="00BF3B6D" w:rsidRDefault="00BF3B6D" w:rsidP="00BF3B6D">
      <w:pPr>
        <w:pStyle w:val="ad"/>
        <w:numPr>
          <w:ilvl w:val="0"/>
          <w:numId w:val="11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благодарности.</w:t>
      </w:r>
    </w:p>
    <w:p w:rsidR="00BF3B6D" w:rsidRDefault="00BF3B6D" w:rsidP="00BF3B6D">
      <w:pPr>
        <w:pStyle w:val="ad"/>
        <w:numPr>
          <w:ilvl w:val="0"/>
          <w:numId w:val="11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почётной грамотой.</w:t>
      </w:r>
    </w:p>
    <w:p w:rsidR="00BF3B6D" w:rsidRDefault="00BF3B6D" w:rsidP="00BF3B6D">
      <w:pPr>
        <w:pStyle w:val="ad"/>
        <w:numPr>
          <w:ilvl w:val="0"/>
          <w:numId w:val="11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 награждению ведомственными и государственными наградами.</w:t>
      </w:r>
    </w:p>
    <w:p w:rsidR="00BF3B6D" w:rsidRDefault="00BF3B6D" w:rsidP="00BF3B6D">
      <w:pPr>
        <w:pStyle w:val="ad"/>
        <w:numPr>
          <w:ilvl w:val="0"/>
          <w:numId w:val="11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 награждению нагрудным знаком «Почётный работник общего образования РФ».</w:t>
      </w:r>
    </w:p>
    <w:p w:rsidR="00BF3B6D" w:rsidRDefault="00BF3B6D" w:rsidP="00BF3B6D">
      <w:pPr>
        <w:pStyle w:val="ad"/>
        <w:numPr>
          <w:ilvl w:val="0"/>
          <w:numId w:val="11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за конкретный вклад.</w:t>
      </w:r>
    </w:p>
    <w:p w:rsidR="00BF3B6D" w:rsidRDefault="00BF3B6D" w:rsidP="00BF3B6D">
      <w:pPr>
        <w:pStyle w:val="ad"/>
        <w:numPr>
          <w:ilvl w:val="0"/>
          <w:numId w:val="11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Памятный подарок.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за добросовестный труд осуществляет работодатель в соответствии с положением о моральном и материальном стимулировании труда, в отдельных случаях, прямо не предусмотренных законодательством, поощрение за труд осуществляется работодателем по согласованию с профсоюзным комитетом школы.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объявляется приказом по ОУ, заносится в трудовую книжку работника в соответствии с требованиями действующего законодательства.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Работникам, успешно и добросовестно выполняющим свои обязанности, представляются в первую очередь преимущества и льготы.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совершение дисциплинарного поступка,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высказывания: замечание, выговор, увольнение по соответствующим основаниям.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Дисциплинарное взыскание на руководителя налагает учредитель.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Дисциплинарное расследование нарушений педагогическим работником ОУ норм профессионального поведения или Устава школы может быть проведено только по поступившей на него письменной жалобе, копия жалобы должна быть передана педагогическому работнику.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дисциплинарного расследования и принятые по его результатам решения могут быть переданы гласности только с согласия заинтересованного работника за исключением случаев,  запрещающих заниматься педагогической деятельностью, или при необходимости защиты интересов обучающихся.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 применения дисциплинарного взыскания, работодатель должен потребовать от работника объяснения в письменной форме, в случае отказа работника дать объяснение в письменной форме, составляется соответствующий акт, отказ работника дать письменное объяснение не является препятствием дисциплинарного взыскания.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Дисциплинарное взыскание применяется не позднее  одного месяца со дня совершения дисциплинарного проступка, не может быть применено позднее шести месяцев со дня совершения проступка, а по результат ревизии, проверки финансовой деятельности или аудиторской деятельности – позднее двух лет со дня его совершения, в указанные сроки не включается время производства по уголовному делу.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взыскание, приказ работодателя о применении дисциплинарного взыскания объявляется работнику под расписку в течение трёх рабочих дней со дня его издания, в случае отказа работника подписать указанный приказ, составляется соответствующий акт.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Дисциплинарное взыскание может быть обжаловано работником в государственные инспекции по охране труда или органы по рассмотрению индивидуальных трудовых споров.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течение года со дня применения дисциплинарного взыскания, работник не будет подвергнут новому дисциплинарному взысканию, то он считается не имеющим  дисциплинарного взыскания.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BF3B6D" w:rsidRPr="00327D92" w:rsidRDefault="00BF3B6D" w:rsidP="00BF3B6D">
      <w:pPr>
        <w:pStyle w:val="ad"/>
        <w:numPr>
          <w:ilvl w:val="0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327D92">
        <w:rPr>
          <w:rFonts w:ascii="Times New Roman" w:hAnsi="Times New Roman"/>
          <w:b/>
          <w:sz w:val="28"/>
          <w:szCs w:val="28"/>
        </w:rPr>
        <w:t>Социальные льготы и гарантии.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счёт внебюджетных средств работодатель оказывает материальную помощь работникам ОУ в случаях:</w:t>
      </w:r>
    </w:p>
    <w:p w:rsidR="00BF3B6D" w:rsidRDefault="00BF3B6D" w:rsidP="00BF3B6D">
      <w:pPr>
        <w:pStyle w:val="ad"/>
        <w:numPr>
          <w:ilvl w:val="0"/>
          <w:numId w:val="12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Ухода на пенсию.</w:t>
      </w:r>
    </w:p>
    <w:p w:rsidR="00BF3B6D" w:rsidRDefault="00BF3B6D" w:rsidP="00BF3B6D">
      <w:pPr>
        <w:pStyle w:val="ad"/>
        <w:numPr>
          <w:ilvl w:val="0"/>
          <w:numId w:val="12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 близких родственников.</w:t>
      </w:r>
    </w:p>
    <w:p w:rsidR="00BF3B6D" w:rsidRDefault="00BF3B6D" w:rsidP="00BF3B6D">
      <w:pPr>
        <w:pStyle w:val="ad"/>
        <w:numPr>
          <w:ilvl w:val="0"/>
          <w:numId w:val="12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Юбилея (50, 55, 60 и т.д. лет).</w:t>
      </w:r>
    </w:p>
    <w:p w:rsidR="00BF3B6D" w:rsidRDefault="00BF3B6D" w:rsidP="00BF3B6D">
      <w:pPr>
        <w:pStyle w:val="ad"/>
        <w:numPr>
          <w:ilvl w:val="0"/>
          <w:numId w:val="12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Свадьбы.</w:t>
      </w:r>
    </w:p>
    <w:p w:rsidR="00BF3B6D" w:rsidRDefault="00BF3B6D" w:rsidP="00BF3B6D">
      <w:pPr>
        <w:pStyle w:val="ad"/>
        <w:numPr>
          <w:ilvl w:val="0"/>
          <w:numId w:val="12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Рождения ребёнка.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работника санитарно-курортными путёвками за счёт средств соцстраха и средств медицинского страхования.</w:t>
      </w:r>
    </w:p>
    <w:p w:rsidR="00BF3B6D" w:rsidRDefault="00BF3B6D" w:rsidP="00BF3B6D">
      <w:pPr>
        <w:pStyle w:val="ad"/>
        <w:numPr>
          <w:ilvl w:val="1"/>
          <w:numId w:val="2"/>
        </w:numPr>
        <w:spacing w:after="200"/>
        <w:ind w:left="426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детей работников путёвками в летние оздоровительные лагеря (за счёт средств соцстрахования) и новогодними подарками.</w:t>
      </w:r>
    </w:p>
    <w:p w:rsidR="00BF3B6D" w:rsidRPr="00327D92" w:rsidRDefault="00BF3B6D" w:rsidP="00BF3B6D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327D92">
        <w:rPr>
          <w:rFonts w:ascii="Times New Roman" w:hAnsi="Times New Roman"/>
          <w:sz w:val="28"/>
          <w:szCs w:val="28"/>
        </w:rPr>
        <w:t xml:space="preserve">  </w:t>
      </w:r>
      <w:r w:rsidRPr="00327D92">
        <w:rPr>
          <w:rFonts w:ascii="Times New Roman" w:hAnsi="Times New Roman"/>
          <w:b/>
          <w:sz w:val="28"/>
          <w:szCs w:val="28"/>
        </w:rPr>
        <w:t>Техника безопасности и п</w:t>
      </w:r>
      <w:r>
        <w:rPr>
          <w:rFonts w:ascii="Times New Roman" w:hAnsi="Times New Roman"/>
          <w:b/>
          <w:sz w:val="28"/>
          <w:szCs w:val="28"/>
        </w:rPr>
        <w:t>р</w:t>
      </w:r>
      <w:r w:rsidRPr="00327D92">
        <w:rPr>
          <w:rFonts w:ascii="Times New Roman" w:hAnsi="Times New Roman"/>
          <w:b/>
          <w:sz w:val="28"/>
          <w:szCs w:val="28"/>
        </w:rPr>
        <w:t>оизводственная санитария</w:t>
      </w:r>
    </w:p>
    <w:p w:rsidR="00BF3B6D" w:rsidRPr="00327D92" w:rsidRDefault="00BF3B6D" w:rsidP="00BF3B6D">
      <w:pPr>
        <w:pStyle w:val="ad"/>
        <w:ind w:left="450"/>
        <w:rPr>
          <w:rFonts w:ascii="Times New Roman" w:hAnsi="Times New Roman"/>
          <w:sz w:val="28"/>
          <w:szCs w:val="28"/>
        </w:rPr>
      </w:pPr>
      <w:r w:rsidRPr="00327D92">
        <w:rPr>
          <w:rFonts w:ascii="Times New Roman" w:hAnsi="Times New Roman"/>
          <w:sz w:val="28"/>
          <w:szCs w:val="28"/>
        </w:rPr>
        <w:lastRenderedPageBreak/>
        <w:t xml:space="preserve"> 9.1.  Все работники ОУ, включая руководителей, обязаны проходить обучение, инструктаж, поверку знаний норм, правил и инструкций по охране труда и технике безопасности в порядке и сроки, которые установлены для соответствующих видов работ и профессий.</w:t>
      </w:r>
    </w:p>
    <w:p w:rsidR="00BF3B6D" w:rsidRPr="00327D92" w:rsidRDefault="00BF3B6D" w:rsidP="00BF3B6D">
      <w:pPr>
        <w:pStyle w:val="ad"/>
        <w:ind w:left="450"/>
        <w:rPr>
          <w:rFonts w:ascii="Times New Roman" w:hAnsi="Times New Roman"/>
          <w:sz w:val="28"/>
          <w:szCs w:val="28"/>
        </w:rPr>
      </w:pPr>
      <w:r w:rsidRPr="00327D92">
        <w:rPr>
          <w:rFonts w:ascii="Times New Roman" w:hAnsi="Times New Roman"/>
          <w:sz w:val="28"/>
          <w:szCs w:val="28"/>
        </w:rPr>
        <w:t xml:space="preserve"> 9.2.  В целях предупреждения несчастных случаев и профессиональных заболеваний работниками ОУ должны выполняться общие и специальные предписания по технике безопасности, охране жизни и здоровья детей, действующие в ОУ. Их нарушение влечет применение дисциплинарных мер взыскания.</w:t>
      </w:r>
    </w:p>
    <w:p w:rsidR="00BF3B6D" w:rsidRPr="00327D92" w:rsidRDefault="00BF3B6D" w:rsidP="00BF3B6D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27D92">
        <w:rPr>
          <w:rFonts w:ascii="Times New Roman" w:hAnsi="Times New Roman"/>
          <w:sz w:val="28"/>
          <w:szCs w:val="28"/>
        </w:rPr>
        <w:t xml:space="preserve">10.  </w:t>
      </w:r>
      <w:r w:rsidRPr="00327D92">
        <w:rPr>
          <w:rFonts w:ascii="Times New Roman" w:hAnsi="Times New Roman"/>
          <w:b/>
          <w:sz w:val="28"/>
          <w:szCs w:val="28"/>
        </w:rPr>
        <w:t>Внесение изменений в правила внутреннего трудового распорядка для сотрудников ОУ</w:t>
      </w:r>
    </w:p>
    <w:p w:rsidR="00BF3B6D" w:rsidRPr="00327D92" w:rsidRDefault="00BF3B6D" w:rsidP="00BF3B6D">
      <w:pPr>
        <w:pStyle w:val="ad"/>
        <w:ind w:left="426" w:hanging="426"/>
        <w:rPr>
          <w:rFonts w:ascii="Times New Roman" w:hAnsi="Times New Roman"/>
          <w:sz w:val="28"/>
          <w:szCs w:val="28"/>
        </w:rPr>
      </w:pPr>
      <w:r w:rsidRPr="00327D92">
        <w:rPr>
          <w:rFonts w:ascii="Times New Roman" w:hAnsi="Times New Roman"/>
          <w:sz w:val="28"/>
          <w:szCs w:val="28"/>
        </w:rPr>
        <w:t xml:space="preserve"> 10.1. Внесение изменений в Правила внутреннего трудового распорядка для сотрудников ОУ производится администрацией ОУ по согласованию с представительным органом (профсоюзный комитет) коллектива ОУ.</w:t>
      </w:r>
    </w:p>
    <w:p w:rsidR="00BF3B6D" w:rsidRPr="00017E4F" w:rsidRDefault="00BF3B6D" w:rsidP="00BF3B6D">
      <w:pPr>
        <w:pStyle w:val="ad"/>
        <w:ind w:left="426" w:hanging="360"/>
        <w:rPr>
          <w:rFonts w:ascii="Times New Roman" w:hAnsi="Times New Roman"/>
          <w:sz w:val="28"/>
          <w:szCs w:val="28"/>
        </w:rPr>
      </w:pPr>
    </w:p>
    <w:p w:rsidR="00BF3B6D" w:rsidRDefault="00BF3B6D" w:rsidP="00BF3B6D"/>
    <w:p w:rsidR="00145BF0" w:rsidRDefault="00145BF0"/>
    <w:sectPr w:rsidR="00145BF0" w:rsidSect="0058653D">
      <w:footerReference w:type="even" r:id="rId6"/>
      <w:footerReference w:type="default" r:id="rId7"/>
      <w:pgSz w:w="11906" w:h="16838"/>
      <w:pgMar w:top="540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29" w:rsidRDefault="00BF3B6D" w:rsidP="009E4F2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E4F29" w:rsidRDefault="00BF3B6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29" w:rsidRDefault="00BF3B6D" w:rsidP="009E4F2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9E4F29" w:rsidRDefault="00BF3B6D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3D2"/>
    <w:multiLevelType w:val="hybridMultilevel"/>
    <w:tmpl w:val="F266CF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3F016F"/>
    <w:multiLevelType w:val="hybridMultilevel"/>
    <w:tmpl w:val="7326FC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E17D85"/>
    <w:multiLevelType w:val="hybridMultilevel"/>
    <w:tmpl w:val="3C248FFA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16A145FB"/>
    <w:multiLevelType w:val="multilevel"/>
    <w:tmpl w:val="F6280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>
    <w:nsid w:val="1B9A087D"/>
    <w:multiLevelType w:val="hybridMultilevel"/>
    <w:tmpl w:val="93DE34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D37C91"/>
    <w:multiLevelType w:val="multilevel"/>
    <w:tmpl w:val="1B668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ED66D7"/>
    <w:multiLevelType w:val="hybridMultilevel"/>
    <w:tmpl w:val="1B0C24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413B59"/>
    <w:multiLevelType w:val="hybridMultilevel"/>
    <w:tmpl w:val="0AB4FC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02512B"/>
    <w:multiLevelType w:val="hybridMultilevel"/>
    <w:tmpl w:val="48E873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C131132"/>
    <w:multiLevelType w:val="hybridMultilevel"/>
    <w:tmpl w:val="D1A65C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26162A8"/>
    <w:multiLevelType w:val="hybridMultilevel"/>
    <w:tmpl w:val="3C62CF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DA30D3"/>
    <w:multiLevelType w:val="hybridMultilevel"/>
    <w:tmpl w:val="89D2A9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03A1FF7"/>
    <w:multiLevelType w:val="hybridMultilevel"/>
    <w:tmpl w:val="4962C39A"/>
    <w:lvl w:ilvl="0" w:tplc="74EC0E2A">
      <w:start w:val="1"/>
      <w:numFmt w:val="bullet"/>
      <w:pStyle w:val="1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834C6E"/>
    <w:multiLevelType w:val="hybridMultilevel"/>
    <w:tmpl w:val="9D2AE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BF3B6D"/>
    <w:rsid w:val="00145BF0"/>
    <w:rsid w:val="002F158A"/>
    <w:rsid w:val="00BF3B6D"/>
    <w:rsid w:val="00E3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6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BF3B6D"/>
    <w:pPr>
      <w:keepNext/>
      <w:spacing w:after="0" w:line="240" w:lineRule="auto"/>
      <w:ind w:left="360" w:firstLine="709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3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158A"/>
    <w:pPr>
      <w:spacing w:after="0" w:line="240" w:lineRule="auto"/>
      <w:ind w:firstLine="851"/>
      <w:jc w:val="center"/>
    </w:pPr>
    <w:rPr>
      <w:rFonts w:eastAsia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2F158A"/>
    <w:rPr>
      <w:rFonts w:ascii="Calibri" w:hAnsi="Calibri" w:cs="Calibri"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2F158A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F158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F15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158A"/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2F158A"/>
    <w:rPr>
      <w:b/>
      <w:bCs/>
    </w:rPr>
  </w:style>
  <w:style w:type="character" w:styleId="aa">
    <w:name w:val="Emphasis"/>
    <w:uiPriority w:val="20"/>
    <w:qFormat/>
    <w:rsid w:val="002F158A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2F158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2F158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2F158A"/>
    <w:pPr>
      <w:spacing w:after="0"/>
      <w:ind w:left="720"/>
      <w:jc w:val="both"/>
    </w:pPr>
  </w:style>
  <w:style w:type="character" w:customStyle="1" w:styleId="11">
    <w:name w:val="Заголовок 1 Знак"/>
    <w:basedOn w:val="a0"/>
    <w:link w:val="10"/>
    <w:rsid w:val="00BF3B6D"/>
    <w:rPr>
      <w:rFonts w:eastAsia="Times New Roman"/>
      <w:b/>
      <w:sz w:val="26"/>
    </w:rPr>
  </w:style>
  <w:style w:type="character" w:customStyle="1" w:styleId="30">
    <w:name w:val="Заголовок 3 Знак"/>
    <w:basedOn w:val="a0"/>
    <w:link w:val="3"/>
    <w:rsid w:val="00BF3B6D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">
    <w:name w:val="Стиль1"/>
    <w:basedOn w:val="ad"/>
    <w:rsid w:val="00BF3B6D"/>
    <w:pPr>
      <w:numPr>
        <w:numId w:val="5"/>
      </w:numPr>
      <w:spacing w:after="200"/>
      <w:ind w:left="426"/>
      <w:contextualSpacing/>
      <w:jc w:val="left"/>
    </w:pPr>
    <w:rPr>
      <w:rFonts w:ascii="Times New Roman" w:hAnsi="Times New Roman"/>
      <w:sz w:val="28"/>
      <w:szCs w:val="28"/>
    </w:rPr>
  </w:style>
  <w:style w:type="paragraph" w:styleId="ae">
    <w:name w:val="footer"/>
    <w:basedOn w:val="a"/>
    <w:link w:val="af"/>
    <w:rsid w:val="00BF3B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3B6D"/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0"/>
    <w:rsid w:val="00BF3B6D"/>
  </w:style>
  <w:style w:type="paragraph" w:styleId="af1">
    <w:name w:val="Balloon Text"/>
    <w:basedOn w:val="a"/>
    <w:link w:val="af2"/>
    <w:uiPriority w:val="99"/>
    <w:semiHidden/>
    <w:unhideWhenUsed/>
    <w:rsid w:val="00BF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3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4911</Words>
  <Characters>27993</Characters>
  <Application>Microsoft Office Word</Application>
  <DocSecurity>0</DocSecurity>
  <Lines>233</Lines>
  <Paragraphs>65</Paragraphs>
  <ScaleCrop>false</ScaleCrop>
  <Company>Microsoft</Company>
  <LinksUpToDate>false</LinksUpToDate>
  <CharactersWithSpaces>32839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2015-02-14T06:08:00Z</dcterms:created>
  <dcterms:modified xsi:type="dcterms:W3CDTF">2015-02-14T06:11:00Z</dcterms:modified>
</cp:coreProperties>
</file>